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CDE76E" w14:textId="77777777" w:rsidR="006500F2" w:rsidRPr="006500F2" w:rsidRDefault="006500F2" w:rsidP="008B766D">
      <w:pPr>
        <w:ind w:right="-426"/>
        <w:rPr>
          <w:b/>
          <w:bCs/>
          <w:sz w:val="26"/>
          <w:rtl/>
        </w:rPr>
      </w:pPr>
    </w:p>
    <w:p w14:paraId="11CDE770" w14:textId="2AEF764C" w:rsidR="008C2B14" w:rsidRPr="006500F2" w:rsidRDefault="0021366F" w:rsidP="004A56BE">
      <w:pPr>
        <w:jc w:val="right"/>
        <w:rPr>
          <w:rStyle w:val="a8"/>
          <w:b/>
          <w:bCs/>
          <w:color w:val="auto"/>
          <w:sz w:val="26"/>
        </w:rPr>
      </w:pPr>
      <w:bookmarkStart w:id="0" w:name="Date"/>
      <w:bookmarkEnd w:id="0"/>
      <w:r>
        <w:rPr>
          <w:rStyle w:val="a8"/>
          <w:rFonts w:hint="cs"/>
          <w:b/>
          <w:bCs/>
          <w:color w:val="auto"/>
          <w:sz w:val="26"/>
          <w:rtl/>
        </w:rPr>
        <w:t>יחידת חוזים והתקשרויות</w:t>
      </w:r>
    </w:p>
    <w:bookmarkStart w:id="1" w:name="DocNum"/>
    <w:bookmarkEnd w:id="1"/>
    <w:p w14:paraId="11CDE771" w14:textId="59389436" w:rsidR="009C1E95" w:rsidRPr="00223E43" w:rsidRDefault="00476A33" w:rsidP="00C80CDB">
      <w:pPr>
        <w:keepNext/>
        <w:tabs>
          <w:tab w:val="left" w:pos="2085"/>
        </w:tabs>
        <w:bidi w:val="0"/>
        <w:outlineLvl w:val="1"/>
        <w:rPr>
          <w:rStyle w:val="a8"/>
          <w:color w:val="auto"/>
          <w:sz w:val="26"/>
        </w:rPr>
      </w:pPr>
      <w:sdt>
        <w:sdtPr>
          <w:rPr>
            <w:rStyle w:val="a8"/>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8"/>
          </w:rPr>
        </w:sdtEndPr>
        <w:sdtContent>
          <w:r w:rsidR="004A56BE">
            <w:rPr>
              <w:rStyle w:val="a8"/>
              <w:rFonts w:hint="cs"/>
              <w:color w:val="auto"/>
              <w:sz w:val="26"/>
              <w:rtl/>
            </w:rPr>
            <w:t xml:space="preserve">ג' בתשרי </w:t>
          </w:r>
          <w:proofErr w:type="spellStart"/>
          <w:r w:rsidR="004A56BE">
            <w:rPr>
              <w:rStyle w:val="a8"/>
              <w:rFonts w:hint="cs"/>
              <w:color w:val="auto"/>
              <w:sz w:val="26"/>
              <w:rtl/>
            </w:rPr>
            <w:t>התשע"ט</w:t>
          </w:r>
          <w:proofErr w:type="spellEnd"/>
        </w:sdtContent>
      </w:sdt>
    </w:p>
    <w:p w14:paraId="11CDE773" w14:textId="65740351" w:rsidR="00533FCA" w:rsidRPr="004A56BE" w:rsidRDefault="00533FCA" w:rsidP="004A56BE">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4A56BE">
            <w:rPr>
              <w:rFonts w:hint="cs"/>
              <w:b w:val="0"/>
              <w:bCs w:val="0"/>
              <w:sz w:val="26"/>
              <w:rtl/>
            </w:rPr>
            <w:t>12 בספטמבר 2018</w:t>
          </w:r>
        </w:sdtContent>
      </w:sdt>
    </w:p>
    <w:p w14:paraId="11CDE774" w14:textId="13A6D963" w:rsidR="00533FCA" w:rsidRPr="004A56BE" w:rsidRDefault="00533FCA" w:rsidP="004A56BE">
      <w:pPr>
        <w:jc w:val="right"/>
        <w:rPr>
          <w:b/>
          <w:bCs/>
          <w:sz w:val="26"/>
          <w:rtl/>
        </w:rPr>
      </w:pP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4A56BE">
            <w:rPr>
              <w:rStyle w:val="a8"/>
              <w:rFonts w:hint="cs"/>
              <w:color w:val="auto"/>
              <w:sz w:val="26"/>
              <w:rtl/>
            </w:rPr>
            <w:t>חת_296_2018</w:t>
          </w:r>
        </w:sdtContent>
      </w:sdt>
    </w:p>
    <w:p w14:paraId="77ECBD5D" w14:textId="77777777" w:rsidR="004A56BE" w:rsidRDefault="004A56BE" w:rsidP="004A56BE">
      <w:pPr>
        <w:pStyle w:val="10"/>
        <w:shd w:val="clear" w:color="auto" w:fill="FFFFFF"/>
        <w:bidi w:val="0"/>
        <w:jc w:val="center"/>
        <w:rPr>
          <w:rtl/>
        </w:rPr>
      </w:pPr>
    </w:p>
    <w:p w14:paraId="77DC61F5" w14:textId="77777777" w:rsidR="00E05C29" w:rsidRDefault="00E05C29" w:rsidP="00E05C29">
      <w:pPr>
        <w:pStyle w:val="10"/>
        <w:shd w:val="clear" w:color="auto" w:fill="FFFFFF"/>
        <w:bidi w:val="0"/>
        <w:jc w:val="center"/>
        <w:rPr>
          <w:rtl/>
        </w:rPr>
      </w:pPr>
      <w:r>
        <w:rPr>
          <w:rFonts w:hint="cs"/>
          <w:rtl/>
        </w:rPr>
        <w:t xml:space="preserve">תשובות לשאלות ובקשות הבהרה במסגרת </w:t>
      </w:r>
      <w:r w:rsidRPr="004A56BE">
        <w:rPr>
          <w:rtl/>
        </w:rPr>
        <w:t>מכרז 92/2018 לקבלת שירותי ייעוץ ותכנון מפורט למתחמי ייצור אנרגיה סולארית, קווי רצועות תשתית משולבות ומתחמים למתקני תשתיות נוספים</w:t>
      </w:r>
    </w:p>
    <w:p w14:paraId="5CA6FD7F" w14:textId="77777777" w:rsidR="00E05C29" w:rsidRDefault="00E05C29" w:rsidP="00E05C29">
      <w:pPr>
        <w:pStyle w:val="10"/>
        <w:shd w:val="clear" w:color="auto" w:fill="FFFFFF"/>
        <w:bidi w:val="0"/>
        <w:jc w:val="center"/>
      </w:pPr>
    </w:p>
    <w:p w14:paraId="0D57D6F8" w14:textId="77777777" w:rsidR="00E05C29" w:rsidRDefault="00E05C29" w:rsidP="00E05C29">
      <w:pPr>
        <w:jc w:val="both"/>
        <w:rPr>
          <w:rtl/>
        </w:rPr>
      </w:pPr>
    </w:p>
    <w:p w14:paraId="7DDE95CC" w14:textId="77777777" w:rsidR="00E05C29" w:rsidRDefault="00E05C29" w:rsidP="00E05C29">
      <w:pPr>
        <w:jc w:val="both"/>
        <w:rPr>
          <w:rFonts w:cs="Times New Roman"/>
          <w:b/>
          <w:bCs/>
          <w:szCs w:val="24"/>
        </w:rPr>
      </w:pPr>
      <w:r>
        <w:rPr>
          <w:rFonts w:hint="cs"/>
          <w:b/>
          <w:bCs/>
          <w:szCs w:val="24"/>
          <w:rtl/>
        </w:rPr>
        <w:t>המשרד מתכבד להשיב לשאלות שהוגשו במסגרת המכרז שבנדון:</w:t>
      </w:r>
    </w:p>
    <w:p w14:paraId="5F25ABAB" w14:textId="77777777" w:rsidR="00E05C29" w:rsidRDefault="00E05C29" w:rsidP="00E05C29">
      <w:pPr>
        <w:jc w:val="both"/>
        <w:rPr>
          <w:rFonts w:ascii="Calibri" w:hAnsi="Calibri" w:cs="Calibri"/>
          <w:b/>
          <w:bCs/>
          <w:szCs w:val="24"/>
          <w:rtl/>
        </w:rPr>
      </w:pPr>
    </w:p>
    <w:p w14:paraId="4337A300" w14:textId="77777777" w:rsidR="00E05C29" w:rsidRDefault="00E05C29" w:rsidP="00E05C29">
      <w:pPr>
        <w:jc w:val="both"/>
        <w:rPr>
          <w:b/>
          <w:bCs/>
          <w:szCs w:val="24"/>
        </w:rPr>
      </w:pPr>
      <w:r>
        <w:rPr>
          <w:rFonts w:hint="cs"/>
          <w:b/>
          <w:bCs/>
          <w:szCs w:val="24"/>
          <w:rtl/>
        </w:rPr>
        <w:t>מסמכי המכרז תוקנו בהתאם לתשובות וההבהרות המפורטות מטה, ועלו מחדש לאתר המשרד.</w:t>
      </w:r>
    </w:p>
    <w:p w14:paraId="487515B6" w14:textId="77777777" w:rsidR="00E05C29" w:rsidRDefault="00E05C29" w:rsidP="00E05C29">
      <w:pPr>
        <w:jc w:val="both"/>
        <w:rPr>
          <w:b/>
          <w:bCs/>
          <w:szCs w:val="24"/>
          <w:rtl/>
        </w:rPr>
      </w:pPr>
    </w:p>
    <w:p w14:paraId="4ECEB15F" w14:textId="77777777" w:rsidR="00E05C29" w:rsidRDefault="00E05C29" w:rsidP="00E05C29">
      <w:pPr>
        <w:jc w:val="both"/>
        <w:rPr>
          <w:b/>
          <w:bCs/>
          <w:szCs w:val="24"/>
          <w:rtl/>
        </w:rPr>
      </w:pPr>
      <w:r>
        <w:rPr>
          <w:rFonts w:hint="cs"/>
          <w:b/>
          <w:bCs/>
          <w:szCs w:val="24"/>
          <w:rtl/>
        </w:rPr>
        <w:t xml:space="preserve">הנוסח המתוקן של מסמכי המכרז הוא המחייב. באחריות המציעים להוריד את הנוסח המתוקן, ולפעול על פיו בלבד. </w:t>
      </w:r>
    </w:p>
    <w:p w14:paraId="6A776393" w14:textId="77777777" w:rsidR="00E05C29" w:rsidRDefault="00E05C29" w:rsidP="00E05C29">
      <w:pPr>
        <w:bidi w:val="0"/>
        <w:jc w:val="right"/>
        <w:rPr>
          <w:rtl/>
        </w:rPr>
      </w:pPr>
    </w:p>
    <w:p w14:paraId="0133E4FC" w14:textId="77777777" w:rsidR="00E05C29" w:rsidRDefault="00E05C29" w:rsidP="00E05C29">
      <w:pPr>
        <w:bidi w:val="0"/>
        <w:jc w:val="right"/>
      </w:pPr>
    </w:p>
    <w:p w14:paraId="3EE43E36" w14:textId="77777777" w:rsidR="00E05C29" w:rsidRPr="005F67F5" w:rsidRDefault="00E05C29" w:rsidP="00E05C29">
      <w:pPr>
        <w:pStyle w:val="10"/>
        <w:shd w:val="clear" w:color="auto" w:fill="FFFFFF"/>
        <w:bidi w:val="0"/>
        <w:jc w:val="center"/>
      </w:pPr>
    </w:p>
    <w:p w14:paraId="55336CF7" w14:textId="77777777" w:rsidR="00E05C29" w:rsidRDefault="00E05C29" w:rsidP="00E05C29">
      <w:pPr>
        <w:rPr>
          <w:rFonts w:asciiTheme="majorBidi" w:hAnsiTheme="majorBidi"/>
          <w:b/>
          <w:bCs/>
          <w:szCs w:val="24"/>
          <w:rtl/>
        </w:rPr>
      </w:pPr>
      <w:r w:rsidRPr="00D34CC8">
        <w:rPr>
          <w:rFonts w:hint="cs"/>
          <w:u w:val="single"/>
          <w:rtl/>
        </w:rPr>
        <w:t>תאריך אחרון להגשת שאלות</w:t>
      </w:r>
      <w:r>
        <w:rPr>
          <w:rFonts w:hint="cs"/>
          <w:rtl/>
        </w:rPr>
        <w:t xml:space="preserve"> :</w:t>
      </w:r>
      <w:r>
        <w:rPr>
          <w:rFonts w:asciiTheme="majorBidi" w:hAnsiTheme="majorBidi" w:hint="cs"/>
          <w:b/>
          <w:bCs/>
          <w:szCs w:val="24"/>
          <w:rtl/>
        </w:rPr>
        <w:t>13/09/2018 בשעה 14:00</w:t>
      </w:r>
    </w:p>
    <w:p w14:paraId="30E832BF" w14:textId="77777777" w:rsidR="00E05C29" w:rsidRDefault="00E05C29" w:rsidP="00E05C29">
      <w:pPr>
        <w:rPr>
          <w:rtl/>
        </w:rPr>
      </w:pPr>
      <w:r w:rsidRPr="00D34CC8">
        <w:rPr>
          <w:rFonts w:hint="cs"/>
          <w:u w:val="single"/>
          <w:rtl/>
        </w:rPr>
        <w:t>תאריך פרסום תשובות</w:t>
      </w:r>
      <w:r>
        <w:rPr>
          <w:rFonts w:hint="cs"/>
          <w:rtl/>
        </w:rPr>
        <w:t>:</w:t>
      </w:r>
      <w:r>
        <w:rPr>
          <w:rFonts w:asciiTheme="majorBidi" w:hAnsiTheme="majorBidi" w:hint="cs"/>
          <w:b/>
          <w:bCs/>
          <w:szCs w:val="24"/>
          <w:rtl/>
        </w:rPr>
        <w:t>04/10/2018</w:t>
      </w:r>
    </w:p>
    <w:p w14:paraId="56EF9C42" w14:textId="77777777" w:rsidR="00E05C29" w:rsidRPr="00D84602" w:rsidRDefault="00E05C29" w:rsidP="00E05C29">
      <w:pPr>
        <w:rPr>
          <w:rFonts w:asciiTheme="majorBidi" w:hAnsiTheme="majorBidi"/>
          <w:b/>
          <w:bCs/>
          <w:szCs w:val="24"/>
          <w:rtl/>
        </w:rPr>
      </w:pPr>
      <w:r w:rsidRPr="00D84602">
        <w:rPr>
          <w:rFonts w:hint="cs"/>
          <w:u w:val="single"/>
          <w:rtl/>
        </w:rPr>
        <w:t>איש קשר :</w:t>
      </w:r>
      <w:r w:rsidRPr="00D84602">
        <w:rPr>
          <w:rFonts w:asciiTheme="majorBidi" w:hAnsiTheme="majorBidi" w:hint="cs"/>
          <w:b/>
          <w:bCs/>
          <w:szCs w:val="24"/>
          <w:rtl/>
        </w:rPr>
        <w:t xml:space="preserve"> </w:t>
      </w:r>
      <w:r>
        <w:rPr>
          <w:rFonts w:asciiTheme="majorBidi" w:hAnsiTheme="majorBidi" w:hint="cs"/>
          <w:b/>
          <w:bCs/>
          <w:szCs w:val="24"/>
          <w:rtl/>
        </w:rPr>
        <w:t xml:space="preserve">דנה מרגליות </w:t>
      </w:r>
    </w:p>
    <w:p w14:paraId="414A65C5" w14:textId="77777777" w:rsidR="00E05C29" w:rsidRPr="004A56BE" w:rsidRDefault="00E05C29" w:rsidP="00E05C29">
      <w:pPr>
        <w:bidi w:val="0"/>
      </w:pPr>
    </w:p>
    <w:p w14:paraId="5E2F0F94" w14:textId="77777777" w:rsidR="00E05C29" w:rsidRDefault="00E05C29" w:rsidP="00E05C29">
      <w:pPr>
        <w:pStyle w:val="20"/>
        <w:ind w:left="453" w:hanging="426"/>
        <w:jc w:val="left"/>
        <w:rPr>
          <w:rtl/>
        </w:rPr>
      </w:pPr>
      <w:r>
        <w:rPr>
          <w:rtl/>
        </w:rPr>
        <w:br/>
      </w:r>
    </w:p>
    <w:tbl>
      <w:tblPr>
        <w:tblStyle w:val="12"/>
        <w:bidiVisual/>
        <w:tblW w:w="10314" w:type="dxa"/>
        <w:tblInd w:w="-375" w:type="dxa"/>
        <w:tblLook w:val="04A0" w:firstRow="1" w:lastRow="0" w:firstColumn="1" w:lastColumn="0" w:noHBand="0" w:noVBand="1"/>
      </w:tblPr>
      <w:tblGrid>
        <w:gridCol w:w="1134"/>
        <w:gridCol w:w="1559"/>
        <w:gridCol w:w="1134"/>
        <w:gridCol w:w="3544"/>
        <w:gridCol w:w="2943"/>
      </w:tblGrid>
      <w:tr w:rsidR="00E05C29" w:rsidRPr="00314B9E" w14:paraId="37E3E0B4" w14:textId="77777777" w:rsidTr="00403239">
        <w:trPr>
          <w:trHeight w:val="817"/>
        </w:trPr>
        <w:tc>
          <w:tcPr>
            <w:tcW w:w="1134" w:type="dxa"/>
          </w:tcPr>
          <w:p w14:paraId="4E7598E0" w14:textId="77777777" w:rsidR="00E05C29" w:rsidRPr="007131C2" w:rsidRDefault="00E05C29" w:rsidP="00403239">
            <w:pPr>
              <w:tabs>
                <w:tab w:val="left" w:pos="8617"/>
              </w:tabs>
              <w:spacing w:line="360" w:lineRule="auto"/>
              <w:jc w:val="center"/>
              <w:rPr>
                <w:rFonts w:asciiTheme="majorBidi" w:hAnsiTheme="majorBidi"/>
                <w:b/>
                <w:bCs/>
                <w:szCs w:val="24"/>
                <w:rtl/>
              </w:rPr>
            </w:pPr>
            <w:r w:rsidRPr="007131C2">
              <w:rPr>
                <w:rFonts w:asciiTheme="majorBidi" w:hAnsiTheme="majorBidi" w:hint="cs"/>
                <w:b/>
                <w:bCs/>
                <w:szCs w:val="24"/>
                <w:rtl/>
              </w:rPr>
              <w:t>מס'</w:t>
            </w:r>
          </w:p>
        </w:tc>
        <w:tc>
          <w:tcPr>
            <w:tcW w:w="1559" w:type="dxa"/>
          </w:tcPr>
          <w:p w14:paraId="1076A9BC" w14:textId="77777777" w:rsidR="00E05C29" w:rsidRPr="007131C2" w:rsidDel="001A33A9" w:rsidRDefault="00E05C29" w:rsidP="00403239">
            <w:pPr>
              <w:tabs>
                <w:tab w:val="left" w:pos="8617"/>
              </w:tabs>
              <w:spacing w:line="360" w:lineRule="auto"/>
              <w:jc w:val="center"/>
              <w:rPr>
                <w:rFonts w:asciiTheme="majorBidi" w:hAnsiTheme="majorBidi"/>
                <w:b/>
                <w:bCs/>
                <w:szCs w:val="24"/>
                <w:rtl/>
              </w:rPr>
            </w:pPr>
            <w:r w:rsidRPr="007131C2">
              <w:rPr>
                <w:rFonts w:asciiTheme="majorBidi" w:hAnsiTheme="majorBidi"/>
                <w:b/>
                <w:bCs/>
                <w:szCs w:val="24"/>
                <w:rtl/>
              </w:rPr>
              <w:t>עמ</w:t>
            </w:r>
            <w:r w:rsidRPr="007131C2">
              <w:rPr>
                <w:rFonts w:asciiTheme="majorBidi" w:hAnsiTheme="majorBidi" w:hint="cs"/>
                <w:b/>
                <w:bCs/>
                <w:szCs w:val="24"/>
                <w:rtl/>
              </w:rPr>
              <w:t>' ב</w:t>
            </w:r>
            <w:r w:rsidRPr="007131C2">
              <w:rPr>
                <w:rFonts w:asciiTheme="majorBidi" w:hAnsiTheme="majorBidi"/>
                <w:b/>
                <w:bCs/>
                <w:szCs w:val="24"/>
                <w:rtl/>
              </w:rPr>
              <w:t>מסמכי המכרז</w:t>
            </w:r>
          </w:p>
        </w:tc>
        <w:tc>
          <w:tcPr>
            <w:tcW w:w="1134" w:type="dxa"/>
          </w:tcPr>
          <w:p w14:paraId="335A5B67" w14:textId="77777777" w:rsidR="00E05C29" w:rsidRPr="007131C2" w:rsidRDefault="00E05C29" w:rsidP="00403239">
            <w:pPr>
              <w:tabs>
                <w:tab w:val="left" w:pos="8617"/>
              </w:tabs>
              <w:spacing w:line="360" w:lineRule="auto"/>
              <w:jc w:val="center"/>
              <w:rPr>
                <w:rFonts w:asciiTheme="majorBidi" w:hAnsiTheme="majorBidi"/>
                <w:b/>
                <w:bCs/>
                <w:szCs w:val="24"/>
                <w:rtl/>
              </w:rPr>
            </w:pPr>
            <w:r w:rsidRPr="007131C2">
              <w:rPr>
                <w:rFonts w:asciiTheme="majorBidi" w:hAnsiTheme="majorBidi"/>
                <w:b/>
                <w:bCs/>
                <w:szCs w:val="24"/>
                <w:rtl/>
              </w:rPr>
              <w:t>מס</w:t>
            </w:r>
            <w:r w:rsidRPr="007131C2">
              <w:rPr>
                <w:rFonts w:asciiTheme="majorBidi" w:hAnsiTheme="majorBidi" w:hint="cs"/>
                <w:b/>
                <w:bCs/>
                <w:szCs w:val="24"/>
                <w:rtl/>
              </w:rPr>
              <w:t>'</w:t>
            </w:r>
            <w:r w:rsidRPr="007131C2">
              <w:rPr>
                <w:rFonts w:asciiTheme="majorBidi" w:hAnsiTheme="majorBidi"/>
                <w:b/>
                <w:bCs/>
                <w:szCs w:val="24"/>
                <w:rtl/>
              </w:rPr>
              <w:t xml:space="preserve"> סעיף</w:t>
            </w:r>
          </w:p>
        </w:tc>
        <w:tc>
          <w:tcPr>
            <w:tcW w:w="3544" w:type="dxa"/>
          </w:tcPr>
          <w:p w14:paraId="2C714A8C" w14:textId="77777777" w:rsidR="00E05C29" w:rsidRPr="007131C2" w:rsidRDefault="00E05C29" w:rsidP="00403239">
            <w:pPr>
              <w:tabs>
                <w:tab w:val="left" w:pos="8617"/>
              </w:tabs>
              <w:spacing w:line="360" w:lineRule="auto"/>
              <w:jc w:val="center"/>
              <w:rPr>
                <w:rFonts w:asciiTheme="majorBidi" w:hAnsiTheme="majorBidi"/>
                <w:b/>
                <w:bCs/>
                <w:szCs w:val="24"/>
                <w:rtl/>
              </w:rPr>
            </w:pPr>
            <w:r w:rsidRPr="007131C2">
              <w:rPr>
                <w:rFonts w:asciiTheme="majorBidi" w:hAnsiTheme="majorBidi"/>
                <w:b/>
                <w:bCs/>
                <w:szCs w:val="24"/>
                <w:rtl/>
              </w:rPr>
              <w:t>פירוט השאלה / בקשת ההבהרה</w:t>
            </w:r>
          </w:p>
        </w:tc>
        <w:tc>
          <w:tcPr>
            <w:tcW w:w="2943" w:type="dxa"/>
          </w:tcPr>
          <w:p w14:paraId="1145A551" w14:textId="77777777" w:rsidR="00E05C29" w:rsidRPr="007131C2" w:rsidRDefault="00E05C29" w:rsidP="00403239">
            <w:pPr>
              <w:tabs>
                <w:tab w:val="left" w:pos="8617"/>
              </w:tabs>
              <w:spacing w:line="360" w:lineRule="auto"/>
              <w:jc w:val="center"/>
              <w:rPr>
                <w:rFonts w:asciiTheme="majorBidi" w:hAnsiTheme="majorBidi"/>
                <w:b/>
                <w:bCs/>
                <w:szCs w:val="24"/>
                <w:rtl/>
              </w:rPr>
            </w:pPr>
            <w:r w:rsidRPr="007131C2">
              <w:rPr>
                <w:rFonts w:asciiTheme="majorBidi" w:hAnsiTheme="majorBidi" w:hint="cs"/>
                <w:b/>
                <w:bCs/>
                <w:szCs w:val="24"/>
                <w:rtl/>
              </w:rPr>
              <w:t>תשובות הבהרה</w:t>
            </w:r>
          </w:p>
        </w:tc>
      </w:tr>
      <w:tr w:rsidR="00E05C29" w:rsidRPr="00314B9E" w14:paraId="4654B0EE" w14:textId="77777777" w:rsidTr="00403239">
        <w:trPr>
          <w:trHeight w:val="924"/>
        </w:trPr>
        <w:tc>
          <w:tcPr>
            <w:tcW w:w="1134" w:type="dxa"/>
          </w:tcPr>
          <w:p w14:paraId="3C302FC9" w14:textId="77777777" w:rsidR="00E05C29"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1</w:t>
            </w:r>
          </w:p>
        </w:tc>
        <w:tc>
          <w:tcPr>
            <w:tcW w:w="1559" w:type="dxa"/>
          </w:tcPr>
          <w:p w14:paraId="1FA5F60F" w14:textId="77777777" w:rsidR="00E05C29" w:rsidRPr="00314B9E"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 xml:space="preserve"> עמוד 25</w:t>
            </w:r>
          </w:p>
        </w:tc>
        <w:tc>
          <w:tcPr>
            <w:tcW w:w="1134" w:type="dxa"/>
          </w:tcPr>
          <w:p w14:paraId="3CDD4E3A" w14:textId="77777777" w:rsidR="00E05C29" w:rsidRPr="00314B9E"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2.3.4</w:t>
            </w:r>
          </w:p>
        </w:tc>
        <w:tc>
          <w:tcPr>
            <w:tcW w:w="3544" w:type="dxa"/>
          </w:tcPr>
          <w:p w14:paraId="110EEA6E" w14:textId="77777777" w:rsidR="00E05C29" w:rsidRPr="00314B9E" w:rsidRDefault="00E05C29" w:rsidP="00403239">
            <w:pPr>
              <w:tabs>
                <w:tab w:val="left" w:pos="8617"/>
              </w:tabs>
              <w:spacing w:line="360" w:lineRule="auto"/>
              <w:rPr>
                <w:rFonts w:asciiTheme="majorBidi" w:hAnsiTheme="majorBidi"/>
                <w:szCs w:val="24"/>
                <w:rtl/>
              </w:rPr>
            </w:pPr>
            <w:r>
              <w:rPr>
                <w:rFonts w:asciiTheme="majorBidi" w:hAnsiTheme="majorBidi" w:hint="cs"/>
                <w:szCs w:val="24"/>
                <w:rtl/>
              </w:rPr>
              <w:t>מהו מפרט העבודה של היועץ הבינלאומי ומהו תחום התמחותו?</w:t>
            </w:r>
          </w:p>
        </w:tc>
        <w:tc>
          <w:tcPr>
            <w:tcW w:w="2943" w:type="dxa"/>
          </w:tcPr>
          <w:p w14:paraId="04442BE5"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 xml:space="preserve">אם יידרש יועץ בינלאומי, </w:t>
            </w:r>
            <w:r w:rsidRPr="002412EB">
              <w:rPr>
                <w:rFonts w:ascii="David" w:hAnsi="David"/>
                <w:szCs w:val="24"/>
                <w:rtl/>
              </w:rPr>
              <w:t xml:space="preserve"> </w:t>
            </w:r>
            <w:r w:rsidRPr="002412EB">
              <w:rPr>
                <w:rFonts w:ascii="David" w:hAnsi="David" w:hint="cs"/>
                <w:szCs w:val="24"/>
                <w:rtl/>
              </w:rPr>
              <w:t xml:space="preserve">עבודתו תהייה </w:t>
            </w:r>
            <w:r w:rsidRPr="002412EB">
              <w:rPr>
                <w:rFonts w:ascii="David" w:hAnsi="David"/>
                <w:szCs w:val="24"/>
                <w:rtl/>
              </w:rPr>
              <w:t>בתחומי תכנון של מכרז זה: תכנון מתחמי ייצור אנרגיה סולארית, קווי רצועות תשתית משולבות ומתחמים למתקני תשתיות נוספים</w:t>
            </w:r>
            <w:r w:rsidRPr="002412EB">
              <w:rPr>
                <w:rFonts w:ascii="David" w:hAnsi="David" w:hint="cs"/>
                <w:szCs w:val="24"/>
                <w:rtl/>
              </w:rPr>
              <w:t>.</w:t>
            </w:r>
          </w:p>
        </w:tc>
      </w:tr>
      <w:tr w:rsidR="00E05C29" w:rsidRPr="00314B9E" w14:paraId="3441CF49" w14:textId="77777777" w:rsidTr="00403239">
        <w:trPr>
          <w:trHeight w:val="817"/>
        </w:trPr>
        <w:tc>
          <w:tcPr>
            <w:tcW w:w="1134" w:type="dxa"/>
          </w:tcPr>
          <w:p w14:paraId="3A1471E7" w14:textId="77777777" w:rsidR="00E05C29"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2</w:t>
            </w:r>
          </w:p>
        </w:tc>
        <w:tc>
          <w:tcPr>
            <w:tcW w:w="1559" w:type="dxa"/>
          </w:tcPr>
          <w:p w14:paraId="3D6283C9" w14:textId="77777777" w:rsidR="00E05C29"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עמוד 14</w:t>
            </w:r>
          </w:p>
        </w:tc>
        <w:tc>
          <w:tcPr>
            <w:tcW w:w="1134" w:type="dxa"/>
          </w:tcPr>
          <w:p w14:paraId="076679D5" w14:textId="77777777" w:rsidR="00E05C29"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7.4</w:t>
            </w:r>
          </w:p>
        </w:tc>
        <w:tc>
          <w:tcPr>
            <w:tcW w:w="3544" w:type="dxa"/>
          </w:tcPr>
          <w:p w14:paraId="015CA29F" w14:textId="77777777" w:rsidR="00E05C29" w:rsidRDefault="00E05C29" w:rsidP="00403239">
            <w:pPr>
              <w:tabs>
                <w:tab w:val="left" w:pos="8617"/>
              </w:tabs>
              <w:spacing w:line="360" w:lineRule="auto"/>
              <w:rPr>
                <w:rFonts w:asciiTheme="majorBidi" w:hAnsiTheme="majorBidi"/>
                <w:szCs w:val="24"/>
                <w:rtl/>
              </w:rPr>
            </w:pPr>
            <w:r>
              <w:rPr>
                <w:rFonts w:asciiTheme="majorBidi" w:hAnsiTheme="majorBidi" w:hint="cs"/>
                <w:szCs w:val="24"/>
                <w:rtl/>
              </w:rPr>
              <w:t>האם מתקן תשתית אנרגיה כולל גם  תחנת כוח?</w:t>
            </w:r>
          </w:p>
        </w:tc>
        <w:tc>
          <w:tcPr>
            <w:tcW w:w="2943" w:type="dxa"/>
          </w:tcPr>
          <w:p w14:paraId="59D750C1"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tl/>
              </w:rPr>
              <w:t>סעיף זה לא כולל תחנת כוח של ייצור חשמל קונבנציונלי</w:t>
            </w:r>
            <w:r w:rsidRPr="002412EB">
              <w:rPr>
                <w:rFonts w:ascii="David" w:hAnsi="David" w:hint="cs"/>
                <w:szCs w:val="24"/>
                <w:rtl/>
              </w:rPr>
              <w:t>.</w:t>
            </w:r>
          </w:p>
        </w:tc>
      </w:tr>
      <w:tr w:rsidR="00E05C29" w:rsidRPr="00314B9E" w14:paraId="56C25C03" w14:textId="77777777" w:rsidTr="00403239">
        <w:trPr>
          <w:trHeight w:val="817"/>
        </w:trPr>
        <w:tc>
          <w:tcPr>
            <w:tcW w:w="1134" w:type="dxa"/>
          </w:tcPr>
          <w:p w14:paraId="5BB9FA49" w14:textId="77777777" w:rsidR="00E05C29"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3</w:t>
            </w:r>
          </w:p>
        </w:tc>
        <w:tc>
          <w:tcPr>
            <w:tcW w:w="1559" w:type="dxa"/>
          </w:tcPr>
          <w:p w14:paraId="08C3A966" w14:textId="77777777" w:rsidR="00E05C29"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עמוד 14</w:t>
            </w:r>
          </w:p>
        </w:tc>
        <w:tc>
          <w:tcPr>
            <w:tcW w:w="1134" w:type="dxa"/>
          </w:tcPr>
          <w:p w14:paraId="55467097" w14:textId="77777777" w:rsidR="00E05C29"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7.4</w:t>
            </w:r>
          </w:p>
        </w:tc>
        <w:tc>
          <w:tcPr>
            <w:tcW w:w="3544" w:type="dxa"/>
          </w:tcPr>
          <w:p w14:paraId="0A5A3616" w14:textId="77777777" w:rsidR="00E05C29" w:rsidRDefault="00E05C29" w:rsidP="00403239">
            <w:pPr>
              <w:tabs>
                <w:tab w:val="left" w:pos="8617"/>
              </w:tabs>
              <w:spacing w:line="360" w:lineRule="auto"/>
              <w:rPr>
                <w:rFonts w:asciiTheme="majorBidi" w:hAnsiTheme="majorBidi"/>
                <w:szCs w:val="24"/>
                <w:rtl/>
              </w:rPr>
            </w:pPr>
            <w:r>
              <w:rPr>
                <w:rFonts w:hint="cs"/>
                <w:szCs w:val="24"/>
                <w:rtl/>
              </w:rPr>
              <w:t>אין התייחסות ל</w:t>
            </w:r>
            <w:r w:rsidRPr="00494CF1">
              <w:rPr>
                <w:rFonts w:hint="eastAsia"/>
                <w:szCs w:val="24"/>
                <w:rtl/>
              </w:rPr>
              <w:t>עלות</w:t>
            </w:r>
            <w:r w:rsidRPr="00494CF1">
              <w:rPr>
                <w:szCs w:val="24"/>
                <w:rtl/>
              </w:rPr>
              <w:t xml:space="preserve"> </w:t>
            </w:r>
            <w:r w:rsidRPr="00494CF1">
              <w:rPr>
                <w:rFonts w:hint="eastAsia"/>
                <w:szCs w:val="24"/>
                <w:rtl/>
              </w:rPr>
              <w:t>תכנון</w:t>
            </w:r>
            <w:r w:rsidRPr="00494CF1">
              <w:rPr>
                <w:szCs w:val="24"/>
                <w:rtl/>
              </w:rPr>
              <w:t xml:space="preserve"> </w:t>
            </w:r>
            <w:r w:rsidRPr="00494CF1">
              <w:rPr>
                <w:rFonts w:hint="eastAsia"/>
                <w:szCs w:val="24"/>
                <w:rtl/>
              </w:rPr>
              <w:t>למתקן</w:t>
            </w:r>
            <w:r w:rsidRPr="00494CF1">
              <w:rPr>
                <w:szCs w:val="24"/>
                <w:rtl/>
              </w:rPr>
              <w:t xml:space="preserve"> </w:t>
            </w:r>
            <w:r w:rsidRPr="00494CF1">
              <w:rPr>
                <w:rFonts w:hint="eastAsia"/>
                <w:szCs w:val="24"/>
                <w:rtl/>
              </w:rPr>
              <w:t>תשתית</w:t>
            </w:r>
            <w:r w:rsidRPr="00494CF1">
              <w:rPr>
                <w:szCs w:val="24"/>
                <w:rtl/>
              </w:rPr>
              <w:t xml:space="preserve"> אנרגיה </w:t>
            </w:r>
            <w:r>
              <w:rPr>
                <w:rFonts w:ascii="David" w:hAnsi="David" w:hint="cs"/>
                <w:szCs w:val="24"/>
                <w:rtl/>
              </w:rPr>
              <w:t>בשטח שבין 5 ל-50  דונם</w:t>
            </w:r>
            <w:r>
              <w:rPr>
                <w:rFonts w:asciiTheme="majorBidi" w:hAnsiTheme="majorBidi" w:hint="cs"/>
                <w:szCs w:val="24"/>
                <w:rtl/>
              </w:rPr>
              <w:t>.  בסעיף מדובר רק על מתקנים עד 5 דונם ומ-50 דונם. האם יהיו מתקנים בגודל הנ"ל?</w:t>
            </w:r>
          </w:p>
        </w:tc>
        <w:tc>
          <w:tcPr>
            <w:tcW w:w="2943" w:type="dxa"/>
          </w:tcPr>
          <w:p w14:paraId="41D9ACAE"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tl/>
              </w:rPr>
              <w:t>לא חלק ממכרז זה</w:t>
            </w:r>
            <w:r w:rsidRPr="002412EB">
              <w:rPr>
                <w:rFonts w:ascii="David" w:hAnsi="David" w:hint="cs"/>
                <w:szCs w:val="24"/>
                <w:rtl/>
              </w:rPr>
              <w:t>.</w:t>
            </w:r>
          </w:p>
        </w:tc>
      </w:tr>
      <w:tr w:rsidR="00E05C29" w:rsidRPr="00314B9E" w14:paraId="476A1D75" w14:textId="77777777" w:rsidTr="00403239">
        <w:trPr>
          <w:trHeight w:val="817"/>
        </w:trPr>
        <w:tc>
          <w:tcPr>
            <w:tcW w:w="1134" w:type="dxa"/>
          </w:tcPr>
          <w:p w14:paraId="7950BFE5" w14:textId="77777777" w:rsidR="00E05C29"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4</w:t>
            </w:r>
          </w:p>
        </w:tc>
        <w:tc>
          <w:tcPr>
            <w:tcW w:w="1559" w:type="dxa"/>
          </w:tcPr>
          <w:p w14:paraId="29DEA81B" w14:textId="77777777" w:rsidR="00E05C29"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עמוד 9</w:t>
            </w:r>
          </w:p>
        </w:tc>
        <w:tc>
          <w:tcPr>
            <w:tcW w:w="1134" w:type="dxa"/>
          </w:tcPr>
          <w:p w14:paraId="5DE3EDA5" w14:textId="77777777" w:rsidR="00E05C29"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2.2.4</w:t>
            </w:r>
          </w:p>
        </w:tc>
        <w:tc>
          <w:tcPr>
            <w:tcW w:w="3544" w:type="dxa"/>
          </w:tcPr>
          <w:p w14:paraId="0C20CAFB" w14:textId="77777777" w:rsidR="00E05C29" w:rsidRDefault="00E05C29" w:rsidP="00403239">
            <w:pPr>
              <w:tabs>
                <w:tab w:val="left" w:pos="8617"/>
              </w:tabs>
              <w:spacing w:line="360" w:lineRule="auto"/>
              <w:rPr>
                <w:rFonts w:asciiTheme="majorBidi" w:hAnsiTheme="majorBidi"/>
                <w:szCs w:val="24"/>
                <w:rtl/>
              </w:rPr>
            </w:pPr>
            <w:r>
              <w:rPr>
                <w:rFonts w:asciiTheme="majorBidi" w:hAnsiTheme="majorBidi" w:hint="cs"/>
                <w:szCs w:val="24"/>
                <w:rtl/>
              </w:rPr>
              <w:t xml:space="preserve">"יועצים משלימים" </w:t>
            </w:r>
            <w:r>
              <w:rPr>
                <w:rFonts w:asciiTheme="majorBidi" w:hAnsiTheme="majorBidi"/>
                <w:szCs w:val="24"/>
                <w:rtl/>
              </w:rPr>
              <w:t>–</w:t>
            </w:r>
            <w:r>
              <w:rPr>
                <w:rFonts w:asciiTheme="majorBidi" w:hAnsiTheme="majorBidi" w:hint="cs"/>
                <w:szCs w:val="24"/>
                <w:rtl/>
              </w:rPr>
              <w:t xml:space="preserve"> העסקת היועצים הללו הינה פרטנית לכל תכנית ותלויה בגורמים מיקומים גיאוגרפיים, טופוגרפיים </w:t>
            </w:r>
            <w:proofErr w:type="spellStart"/>
            <w:r>
              <w:rPr>
                <w:rFonts w:asciiTheme="majorBidi" w:hAnsiTheme="majorBidi" w:hint="cs"/>
                <w:szCs w:val="24"/>
                <w:rtl/>
              </w:rPr>
              <w:t>וכו</w:t>
            </w:r>
            <w:proofErr w:type="spellEnd"/>
            <w:r>
              <w:rPr>
                <w:rFonts w:asciiTheme="majorBidi" w:hAnsiTheme="majorBidi" w:hint="cs"/>
                <w:szCs w:val="24"/>
                <w:rtl/>
              </w:rPr>
              <w:t xml:space="preserve">'. האם עבודתם תתומחר על בסיס ש"ע ואינה כלולה בסכום </w:t>
            </w:r>
            <w:r>
              <w:rPr>
                <w:rFonts w:asciiTheme="majorBidi" w:hAnsiTheme="majorBidi" w:hint="cs"/>
                <w:szCs w:val="24"/>
              </w:rPr>
              <w:t>FIX PRICE</w:t>
            </w:r>
            <w:r>
              <w:rPr>
                <w:rFonts w:asciiTheme="majorBidi" w:hAnsiTheme="majorBidi" w:hint="cs"/>
                <w:szCs w:val="24"/>
                <w:rtl/>
              </w:rPr>
              <w:t>?</w:t>
            </w:r>
          </w:p>
        </w:tc>
        <w:tc>
          <w:tcPr>
            <w:tcW w:w="2943" w:type="dxa"/>
          </w:tcPr>
          <w:p w14:paraId="6117B235" w14:textId="77777777" w:rsidR="00E05C29" w:rsidRPr="002412EB" w:rsidRDefault="00E05C29" w:rsidP="00403239">
            <w:pPr>
              <w:tabs>
                <w:tab w:val="left" w:pos="8617"/>
              </w:tabs>
              <w:spacing w:line="360" w:lineRule="auto"/>
              <w:ind w:left="27"/>
              <w:jc w:val="both"/>
              <w:rPr>
                <w:rFonts w:ascii="David" w:hAnsi="David"/>
                <w:szCs w:val="24"/>
              </w:rPr>
            </w:pPr>
            <w:r w:rsidRPr="002412EB">
              <w:rPr>
                <w:rFonts w:ascii="David" w:hAnsi="David" w:hint="cs"/>
                <w:szCs w:val="24"/>
                <w:rtl/>
              </w:rPr>
              <w:t>בין שאר מסמכי המכרז, ראו גם:</w:t>
            </w:r>
          </w:p>
          <w:p w14:paraId="651C8FD7" w14:textId="77777777" w:rsidR="00E05C29" w:rsidRPr="002412EB" w:rsidRDefault="00E05C29" w:rsidP="00403239">
            <w:pPr>
              <w:pStyle w:val="ac"/>
              <w:numPr>
                <w:ilvl w:val="0"/>
                <w:numId w:val="6"/>
              </w:numPr>
              <w:tabs>
                <w:tab w:val="left" w:pos="8617"/>
              </w:tabs>
              <w:spacing w:line="360" w:lineRule="auto"/>
              <w:ind w:left="387"/>
              <w:jc w:val="both"/>
              <w:rPr>
                <w:rFonts w:ascii="David" w:hAnsi="David"/>
                <w:szCs w:val="24"/>
              </w:rPr>
            </w:pPr>
            <w:r w:rsidRPr="002412EB">
              <w:rPr>
                <w:rFonts w:ascii="David" w:hAnsi="David"/>
                <w:szCs w:val="24"/>
                <w:rtl/>
              </w:rPr>
              <w:t>סעיף 4.5, עמוד 32</w:t>
            </w:r>
          </w:p>
          <w:p w14:paraId="13C71D39" w14:textId="77777777" w:rsidR="00E05C29" w:rsidRPr="002412EB" w:rsidRDefault="00E05C29" w:rsidP="00403239">
            <w:pPr>
              <w:pStyle w:val="ac"/>
              <w:numPr>
                <w:ilvl w:val="0"/>
                <w:numId w:val="6"/>
              </w:numPr>
              <w:tabs>
                <w:tab w:val="left" w:pos="8617"/>
              </w:tabs>
              <w:spacing w:line="360" w:lineRule="auto"/>
              <w:ind w:left="387"/>
              <w:jc w:val="both"/>
              <w:rPr>
                <w:rFonts w:ascii="David" w:hAnsi="David"/>
                <w:szCs w:val="24"/>
              </w:rPr>
            </w:pPr>
            <w:r w:rsidRPr="002412EB">
              <w:rPr>
                <w:rFonts w:ascii="David" w:hAnsi="David"/>
                <w:szCs w:val="24"/>
                <w:rtl/>
              </w:rPr>
              <w:t>סעיף 7, עמוד 14</w:t>
            </w:r>
          </w:p>
          <w:p w14:paraId="58B8DFAF"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tl/>
              </w:rPr>
              <w:t xml:space="preserve">הבהרה נוספת: תכנון על בסיס </w:t>
            </w:r>
            <w:r w:rsidRPr="002412EB">
              <w:rPr>
                <w:rFonts w:ascii="David" w:hAnsi="David"/>
                <w:szCs w:val="24"/>
              </w:rPr>
              <w:t>FIX PRICE</w:t>
            </w:r>
            <w:r w:rsidRPr="002412EB">
              <w:rPr>
                <w:rFonts w:ascii="David" w:hAnsi="David"/>
                <w:szCs w:val="24"/>
                <w:rtl/>
              </w:rPr>
              <w:t xml:space="preserve">  יכל</w:t>
            </w:r>
            <w:r w:rsidRPr="002412EB">
              <w:rPr>
                <w:rFonts w:ascii="David" w:hAnsi="David" w:hint="cs"/>
                <w:szCs w:val="24"/>
                <w:rtl/>
              </w:rPr>
              <w:t>ו</w:t>
            </w:r>
            <w:r w:rsidRPr="002412EB">
              <w:rPr>
                <w:rFonts w:ascii="David" w:hAnsi="David"/>
                <w:szCs w:val="24"/>
                <w:rtl/>
              </w:rPr>
              <w:t>ל גם את שירותי היועצים המשלימים באם יידרשו ללא תוספת למחיר הכולל</w:t>
            </w:r>
            <w:r w:rsidRPr="002412EB">
              <w:rPr>
                <w:rFonts w:ascii="David" w:hAnsi="David" w:hint="cs"/>
                <w:szCs w:val="24"/>
                <w:rtl/>
              </w:rPr>
              <w:t>,</w:t>
            </w:r>
            <w:r w:rsidRPr="002412EB">
              <w:rPr>
                <w:rFonts w:ascii="David" w:hAnsi="David"/>
                <w:szCs w:val="24"/>
                <w:rtl/>
              </w:rPr>
              <w:t xml:space="preserve"> עד לאישור התכנית.</w:t>
            </w:r>
          </w:p>
        </w:tc>
      </w:tr>
      <w:tr w:rsidR="00E05C29" w:rsidRPr="00314B9E" w14:paraId="2615E71E" w14:textId="77777777" w:rsidTr="00403239">
        <w:trPr>
          <w:trHeight w:val="817"/>
        </w:trPr>
        <w:tc>
          <w:tcPr>
            <w:tcW w:w="1134" w:type="dxa"/>
          </w:tcPr>
          <w:p w14:paraId="4CF8E606" w14:textId="77777777" w:rsidR="00E05C29"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5</w:t>
            </w:r>
          </w:p>
        </w:tc>
        <w:tc>
          <w:tcPr>
            <w:tcW w:w="1559" w:type="dxa"/>
          </w:tcPr>
          <w:p w14:paraId="039D49D4" w14:textId="77777777" w:rsidR="00E05C29"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עמוד 10</w:t>
            </w:r>
          </w:p>
        </w:tc>
        <w:tc>
          <w:tcPr>
            <w:tcW w:w="1134" w:type="dxa"/>
          </w:tcPr>
          <w:p w14:paraId="4425EEBB" w14:textId="77777777" w:rsidR="00E05C29"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3</w:t>
            </w:r>
          </w:p>
        </w:tc>
        <w:tc>
          <w:tcPr>
            <w:tcW w:w="3544" w:type="dxa"/>
          </w:tcPr>
          <w:p w14:paraId="7E4455EB" w14:textId="77777777" w:rsidR="00E05C29" w:rsidRDefault="00E05C29" w:rsidP="00403239">
            <w:pPr>
              <w:tabs>
                <w:tab w:val="left" w:pos="8617"/>
              </w:tabs>
              <w:spacing w:line="360" w:lineRule="auto"/>
              <w:rPr>
                <w:rFonts w:asciiTheme="majorBidi" w:hAnsiTheme="majorBidi"/>
                <w:szCs w:val="24"/>
                <w:rtl/>
              </w:rPr>
            </w:pPr>
            <w:r>
              <w:rPr>
                <w:rFonts w:asciiTheme="majorBidi" w:hAnsiTheme="majorBidi" w:hint="cs"/>
                <w:szCs w:val="24"/>
                <w:rtl/>
              </w:rPr>
              <w:t xml:space="preserve">ניגוד עניינים </w:t>
            </w:r>
            <w:r>
              <w:rPr>
                <w:rFonts w:asciiTheme="majorBidi" w:hAnsiTheme="majorBidi"/>
                <w:szCs w:val="24"/>
                <w:rtl/>
              </w:rPr>
              <w:t>–</w:t>
            </w:r>
            <w:r>
              <w:rPr>
                <w:rFonts w:asciiTheme="majorBidi" w:hAnsiTheme="majorBidi" w:hint="cs"/>
                <w:szCs w:val="24"/>
                <w:rtl/>
              </w:rPr>
              <w:t xml:space="preserve"> במידה</w:t>
            </w:r>
            <w:r w:rsidRPr="003B31DA">
              <w:rPr>
                <w:rFonts w:asciiTheme="majorBidi" w:hAnsiTheme="majorBidi"/>
                <w:szCs w:val="24"/>
                <w:rtl/>
              </w:rPr>
              <w:t xml:space="preserve"> </w:t>
            </w:r>
            <w:r>
              <w:rPr>
                <w:rFonts w:asciiTheme="majorBidi" w:hAnsiTheme="majorBidi" w:hint="cs"/>
                <w:szCs w:val="24"/>
                <w:rtl/>
              </w:rPr>
              <w:t>ו</w:t>
            </w:r>
            <w:r w:rsidRPr="003B31DA">
              <w:rPr>
                <w:rFonts w:asciiTheme="majorBidi" w:hAnsiTheme="majorBidi"/>
                <w:szCs w:val="24"/>
                <w:rtl/>
              </w:rPr>
              <w:t>המציע ו</w:t>
            </w:r>
            <w:r>
              <w:rPr>
                <w:rFonts w:asciiTheme="majorBidi" w:hAnsiTheme="majorBidi" w:hint="cs"/>
                <w:szCs w:val="24"/>
                <w:rtl/>
              </w:rPr>
              <w:t xml:space="preserve">/או </w:t>
            </w:r>
            <w:r w:rsidRPr="003B31DA">
              <w:rPr>
                <w:rFonts w:asciiTheme="majorBidi" w:hAnsiTheme="majorBidi"/>
                <w:szCs w:val="24"/>
                <w:rtl/>
              </w:rPr>
              <w:t xml:space="preserve">אחד מאנשי הצוות המוצעים מטעמו, </w:t>
            </w:r>
            <w:r>
              <w:rPr>
                <w:rFonts w:asciiTheme="majorBidi" w:hAnsiTheme="majorBidi" w:hint="cs"/>
                <w:szCs w:val="24"/>
                <w:rtl/>
              </w:rPr>
              <w:t xml:space="preserve"> עוסקים בפרויקטים אחרים של </w:t>
            </w:r>
            <w:r>
              <w:rPr>
                <w:rFonts w:asciiTheme="majorBidi" w:hAnsiTheme="majorBidi" w:hint="cs"/>
                <w:szCs w:val="24"/>
              </w:rPr>
              <w:t>PV</w:t>
            </w:r>
            <w:r>
              <w:rPr>
                <w:rFonts w:asciiTheme="majorBidi" w:hAnsiTheme="majorBidi" w:hint="cs"/>
                <w:szCs w:val="24"/>
                <w:rtl/>
              </w:rPr>
              <w:t>, האם זה נחשב כניגוד עניינים?</w:t>
            </w:r>
          </w:p>
        </w:tc>
        <w:tc>
          <w:tcPr>
            <w:tcW w:w="2943" w:type="dxa"/>
          </w:tcPr>
          <w:p w14:paraId="1EA11E58"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 xml:space="preserve">כל מקרה יבחן לגופו, ובהתאם לנסיבות. </w:t>
            </w:r>
          </w:p>
        </w:tc>
      </w:tr>
      <w:tr w:rsidR="00E05C29" w:rsidRPr="00314B9E" w14:paraId="4A235F62" w14:textId="77777777" w:rsidTr="00403239">
        <w:trPr>
          <w:trHeight w:val="817"/>
        </w:trPr>
        <w:tc>
          <w:tcPr>
            <w:tcW w:w="1134" w:type="dxa"/>
          </w:tcPr>
          <w:p w14:paraId="315038E0" w14:textId="77777777" w:rsidR="00E05C29"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6</w:t>
            </w:r>
          </w:p>
        </w:tc>
        <w:tc>
          <w:tcPr>
            <w:tcW w:w="1559" w:type="dxa"/>
          </w:tcPr>
          <w:p w14:paraId="6DA2AE15" w14:textId="77777777" w:rsidR="00E05C29"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עמוד 18</w:t>
            </w:r>
          </w:p>
        </w:tc>
        <w:tc>
          <w:tcPr>
            <w:tcW w:w="1134" w:type="dxa"/>
          </w:tcPr>
          <w:p w14:paraId="14FD4B20" w14:textId="77777777" w:rsidR="00E05C29"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8.3.1.4.1</w:t>
            </w:r>
          </w:p>
        </w:tc>
        <w:tc>
          <w:tcPr>
            <w:tcW w:w="3544" w:type="dxa"/>
          </w:tcPr>
          <w:p w14:paraId="5437C8E4" w14:textId="77777777" w:rsidR="00E05C29" w:rsidRDefault="00E05C29" w:rsidP="00403239">
            <w:pPr>
              <w:tabs>
                <w:tab w:val="left" w:pos="8617"/>
              </w:tabs>
              <w:spacing w:line="360" w:lineRule="auto"/>
              <w:rPr>
                <w:rFonts w:asciiTheme="majorBidi" w:hAnsiTheme="majorBidi"/>
                <w:szCs w:val="24"/>
                <w:rtl/>
              </w:rPr>
            </w:pPr>
            <w:r>
              <w:rPr>
                <w:rFonts w:asciiTheme="majorBidi" w:hAnsiTheme="majorBidi" w:hint="cs"/>
                <w:szCs w:val="24"/>
                <w:rtl/>
              </w:rPr>
              <w:t>תעריף שעת עבודה של יועץ בינלאומי בסך 1,000 ₪/ש"ע כולל כל הוצאות הלינה, טיסה , אש"ל וכו' נמוך ולא מכסה את עלות העסקתו.</w:t>
            </w:r>
          </w:p>
        </w:tc>
        <w:tc>
          <w:tcPr>
            <w:tcW w:w="2943" w:type="dxa"/>
          </w:tcPr>
          <w:p w14:paraId="7B22AA7E"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תעריף שעת עבודה של יועץ בינלאומי עודכן ל-1,200 ₪.</w:t>
            </w:r>
          </w:p>
          <w:p w14:paraId="7BF3918A"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מסמכי המכרז תוקנו בהתאם.</w:t>
            </w:r>
          </w:p>
        </w:tc>
      </w:tr>
      <w:tr w:rsidR="00E05C29" w:rsidRPr="00314B9E" w14:paraId="7937CD6F" w14:textId="77777777" w:rsidTr="00403239">
        <w:trPr>
          <w:trHeight w:val="817"/>
        </w:trPr>
        <w:tc>
          <w:tcPr>
            <w:tcW w:w="1134" w:type="dxa"/>
          </w:tcPr>
          <w:p w14:paraId="4A0EFD01" w14:textId="77777777" w:rsidR="00E05C29"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7</w:t>
            </w:r>
          </w:p>
        </w:tc>
        <w:tc>
          <w:tcPr>
            <w:tcW w:w="1559" w:type="dxa"/>
          </w:tcPr>
          <w:p w14:paraId="3C0CF75D" w14:textId="77777777" w:rsidR="00E05C29"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עמוד 49</w:t>
            </w:r>
          </w:p>
          <w:p w14:paraId="587A891E" w14:textId="77777777" w:rsidR="00E05C29"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עמוד 75</w:t>
            </w:r>
          </w:p>
        </w:tc>
        <w:tc>
          <w:tcPr>
            <w:tcW w:w="1134" w:type="dxa"/>
          </w:tcPr>
          <w:p w14:paraId="6FEB3809" w14:textId="77777777" w:rsidR="00E05C29"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ג. 4</w:t>
            </w:r>
          </w:p>
          <w:p w14:paraId="2DD19FF1" w14:textId="77777777" w:rsidR="00E05C29"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2</w:t>
            </w:r>
          </w:p>
        </w:tc>
        <w:tc>
          <w:tcPr>
            <w:tcW w:w="3544" w:type="dxa"/>
          </w:tcPr>
          <w:p w14:paraId="5DF19EF7" w14:textId="77777777" w:rsidR="00E05C29" w:rsidRPr="003528F9" w:rsidRDefault="00E05C29" w:rsidP="00403239">
            <w:pPr>
              <w:tabs>
                <w:tab w:val="num" w:pos="2012"/>
              </w:tabs>
              <w:spacing w:line="360" w:lineRule="auto"/>
              <w:ind w:right="567"/>
              <w:rPr>
                <w:szCs w:val="24"/>
                <w:rtl/>
              </w:rPr>
            </w:pPr>
            <w:r>
              <w:rPr>
                <w:rFonts w:hint="cs"/>
                <w:szCs w:val="24"/>
                <w:rtl/>
              </w:rPr>
              <w:t xml:space="preserve">בעמוד 48 מצוינים גבולות אחריות בסך של 5,000,000 דולר </w:t>
            </w:r>
            <w:r w:rsidRPr="00D61E5F">
              <w:rPr>
                <w:rFonts w:hint="cs"/>
                <w:szCs w:val="24"/>
                <w:rtl/>
              </w:rPr>
              <w:t>ארה"ב</w:t>
            </w:r>
            <w:r>
              <w:rPr>
                <w:rFonts w:hint="cs"/>
                <w:szCs w:val="24"/>
                <w:rtl/>
              </w:rPr>
              <w:t xml:space="preserve">. לעומת זאת, בעמוד 75 מצוין 500,000 </w:t>
            </w:r>
            <w:r w:rsidRPr="00D61E5F">
              <w:rPr>
                <w:rFonts w:hint="cs"/>
                <w:szCs w:val="24"/>
                <w:rtl/>
              </w:rPr>
              <w:t>דולר ארה"ב</w:t>
            </w:r>
            <w:r>
              <w:rPr>
                <w:rFonts w:hint="cs"/>
                <w:szCs w:val="24"/>
                <w:rtl/>
              </w:rPr>
              <w:t>.</w:t>
            </w:r>
            <w:r w:rsidRPr="00D61E5F">
              <w:rPr>
                <w:rFonts w:hint="cs"/>
                <w:szCs w:val="24"/>
                <w:rtl/>
              </w:rPr>
              <w:t xml:space="preserve"> </w:t>
            </w:r>
            <w:r>
              <w:rPr>
                <w:rFonts w:hint="cs"/>
                <w:szCs w:val="24"/>
                <w:rtl/>
              </w:rPr>
              <w:t xml:space="preserve"> גבולות אחריות בשווי 5,000,000 דולר אינם סבירים.  </w:t>
            </w:r>
          </w:p>
        </w:tc>
        <w:tc>
          <w:tcPr>
            <w:tcW w:w="2943" w:type="dxa"/>
          </w:tcPr>
          <w:p w14:paraId="196C4F56"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 xml:space="preserve">הביטוח הנדרש לאחריות מקצועית הינה 500,000 דולר. </w:t>
            </w:r>
          </w:p>
          <w:p w14:paraId="6B2C5568"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 xml:space="preserve">כמו כן, אחריות כלפי צד ג' הינה 250,000 דולר. </w:t>
            </w:r>
          </w:p>
          <w:p w14:paraId="1ED55558"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מסמכי המכרז תוקנו בהתאם.</w:t>
            </w:r>
          </w:p>
        </w:tc>
      </w:tr>
      <w:tr w:rsidR="00E05C29" w:rsidRPr="00314B9E" w14:paraId="69E164F6" w14:textId="77777777" w:rsidTr="00403239">
        <w:trPr>
          <w:trHeight w:val="817"/>
        </w:trPr>
        <w:tc>
          <w:tcPr>
            <w:tcW w:w="1134" w:type="dxa"/>
          </w:tcPr>
          <w:p w14:paraId="6CD10B90" w14:textId="77777777" w:rsidR="00E05C29"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8</w:t>
            </w:r>
          </w:p>
        </w:tc>
        <w:tc>
          <w:tcPr>
            <w:tcW w:w="1559" w:type="dxa"/>
          </w:tcPr>
          <w:p w14:paraId="2AB5976A" w14:textId="77777777" w:rsidR="00E05C29"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עמוד 31</w:t>
            </w:r>
          </w:p>
        </w:tc>
        <w:tc>
          <w:tcPr>
            <w:tcW w:w="1134" w:type="dxa"/>
          </w:tcPr>
          <w:p w14:paraId="137E79FA" w14:textId="77777777" w:rsidR="00E05C29"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3.6.13</w:t>
            </w:r>
          </w:p>
        </w:tc>
        <w:tc>
          <w:tcPr>
            <w:tcW w:w="3544" w:type="dxa"/>
          </w:tcPr>
          <w:p w14:paraId="761A35B2" w14:textId="77777777" w:rsidR="00E05C29" w:rsidRPr="00BA6EFE" w:rsidRDefault="00E05C29" w:rsidP="00403239">
            <w:pPr>
              <w:spacing w:line="360" w:lineRule="auto"/>
              <w:rPr>
                <w:szCs w:val="24"/>
              </w:rPr>
            </w:pPr>
            <w:r w:rsidRPr="00BA6EFE">
              <w:rPr>
                <w:szCs w:val="24"/>
                <w:rtl/>
              </w:rPr>
              <w:t xml:space="preserve">הליך שיתוף הציבור: </w:t>
            </w:r>
            <w:r>
              <w:rPr>
                <w:rFonts w:hint="cs"/>
                <w:szCs w:val="24"/>
                <w:rtl/>
              </w:rPr>
              <w:t xml:space="preserve"> לא סביר לכלול את ארגון הכנסים לצרכי שיתוף ציבור בהצעת המחיר. הנ"ל יכול להגיע לממדים גדולים בעלות כספית משמעותית.</w:t>
            </w:r>
          </w:p>
          <w:p w14:paraId="668AF19C" w14:textId="77777777" w:rsidR="00E05C29" w:rsidRPr="00BA6EFE" w:rsidRDefault="00E05C29" w:rsidP="00403239">
            <w:pPr>
              <w:rPr>
                <w:rFonts w:asciiTheme="majorBidi" w:hAnsiTheme="majorBidi"/>
                <w:szCs w:val="24"/>
                <w:rtl/>
              </w:rPr>
            </w:pPr>
          </w:p>
        </w:tc>
        <w:tc>
          <w:tcPr>
            <w:tcW w:w="2943" w:type="dxa"/>
          </w:tcPr>
          <w:p w14:paraId="7B63E8ED"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 xml:space="preserve">הבקשה התקבלה חלקית. </w:t>
            </w:r>
            <w:r w:rsidRPr="002412EB">
              <w:rPr>
                <w:rFonts w:ascii="David" w:hAnsi="David"/>
                <w:szCs w:val="24"/>
                <w:rtl/>
              </w:rPr>
              <w:t xml:space="preserve">הצעת המחיר כוללת את ארגון הליך שיתוף הציבור, </w:t>
            </w:r>
            <w:r w:rsidRPr="002412EB">
              <w:rPr>
                <w:rFonts w:ascii="David" w:hAnsi="David" w:hint="cs"/>
                <w:szCs w:val="24"/>
                <w:rtl/>
              </w:rPr>
              <w:t xml:space="preserve">אך </w:t>
            </w:r>
            <w:r w:rsidRPr="002412EB">
              <w:rPr>
                <w:rFonts w:ascii="David" w:hAnsi="David"/>
                <w:szCs w:val="24"/>
                <w:rtl/>
              </w:rPr>
              <w:t>לא כולל</w:t>
            </w:r>
            <w:r w:rsidRPr="002412EB">
              <w:rPr>
                <w:rFonts w:ascii="David" w:hAnsi="David" w:hint="cs"/>
                <w:szCs w:val="24"/>
                <w:rtl/>
              </w:rPr>
              <w:t>ת</w:t>
            </w:r>
            <w:r w:rsidRPr="002412EB">
              <w:rPr>
                <w:rFonts w:ascii="David" w:hAnsi="David"/>
                <w:szCs w:val="24"/>
                <w:rtl/>
              </w:rPr>
              <w:t xml:space="preserve"> את </w:t>
            </w:r>
            <w:r w:rsidRPr="002412EB">
              <w:rPr>
                <w:rFonts w:ascii="David" w:hAnsi="David" w:hint="cs"/>
                <w:szCs w:val="24"/>
                <w:rtl/>
              </w:rPr>
              <w:t xml:space="preserve">עלויות </w:t>
            </w:r>
            <w:r w:rsidRPr="002412EB">
              <w:rPr>
                <w:rFonts w:ascii="David" w:hAnsi="David"/>
                <w:szCs w:val="24"/>
                <w:rtl/>
              </w:rPr>
              <w:t>האולם והאירוח.</w:t>
            </w:r>
          </w:p>
          <w:p w14:paraId="42EBC495"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מסמכי המכרז תוקנו בהתאם.</w:t>
            </w:r>
          </w:p>
        </w:tc>
      </w:tr>
      <w:tr w:rsidR="00E05C29" w:rsidRPr="00314B9E" w14:paraId="63851FA4" w14:textId="77777777" w:rsidTr="00403239">
        <w:trPr>
          <w:trHeight w:val="817"/>
        </w:trPr>
        <w:tc>
          <w:tcPr>
            <w:tcW w:w="1134" w:type="dxa"/>
          </w:tcPr>
          <w:p w14:paraId="06EB3399" w14:textId="77777777" w:rsidR="00E05C29" w:rsidRPr="002F4AAF"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9</w:t>
            </w:r>
          </w:p>
        </w:tc>
        <w:tc>
          <w:tcPr>
            <w:tcW w:w="1559" w:type="dxa"/>
          </w:tcPr>
          <w:p w14:paraId="08271C39" w14:textId="77777777" w:rsidR="00E05C29" w:rsidRPr="002F4AAF" w:rsidRDefault="00E05C29" w:rsidP="00403239">
            <w:pPr>
              <w:tabs>
                <w:tab w:val="left" w:pos="8617"/>
              </w:tabs>
              <w:spacing w:line="360" w:lineRule="auto"/>
              <w:jc w:val="both"/>
              <w:rPr>
                <w:rFonts w:asciiTheme="majorBidi" w:hAnsiTheme="majorBidi"/>
                <w:szCs w:val="24"/>
                <w:rtl/>
              </w:rPr>
            </w:pPr>
          </w:p>
        </w:tc>
        <w:tc>
          <w:tcPr>
            <w:tcW w:w="1134" w:type="dxa"/>
          </w:tcPr>
          <w:p w14:paraId="5F726D8E" w14:textId="77777777" w:rsidR="00E05C29" w:rsidRPr="00314B9E" w:rsidRDefault="00E05C29" w:rsidP="00403239">
            <w:pPr>
              <w:tabs>
                <w:tab w:val="left" w:pos="8617"/>
              </w:tabs>
              <w:spacing w:line="360" w:lineRule="auto"/>
              <w:jc w:val="both"/>
              <w:rPr>
                <w:rFonts w:asciiTheme="majorBidi" w:hAnsiTheme="majorBidi"/>
                <w:szCs w:val="24"/>
                <w:rtl/>
              </w:rPr>
            </w:pPr>
          </w:p>
        </w:tc>
        <w:tc>
          <w:tcPr>
            <w:tcW w:w="3544" w:type="dxa"/>
          </w:tcPr>
          <w:p w14:paraId="43E1B8ED" w14:textId="77777777" w:rsidR="00E05C29" w:rsidRPr="00314B9E" w:rsidRDefault="00E05C29" w:rsidP="00403239">
            <w:pPr>
              <w:tabs>
                <w:tab w:val="left" w:pos="8617"/>
              </w:tabs>
              <w:spacing w:line="360" w:lineRule="auto"/>
              <w:rPr>
                <w:rFonts w:asciiTheme="majorBidi" w:hAnsiTheme="majorBidi"/>
                <w:szCs w:val="24"/>
                <w:rtl/>
              </w:rPr>
            </w:pPr>
            <w:r>
              <w:rPr>
                <w:rFonts w:asciiTheme="minorBidi" w:hAnsiTheme="minorBidi" w:hint="cs"/>
                <w:szCs w:val="24"/>
                <w:rtl/>
              </w:rPr>
              <w:t>האם ידוע מספר התכניות הצפוי אשר יידרש לקדם?</w:t>
            </w:r>
          </w:p>
        </w:tc>
        <w:tc>
          <w:tcPr>
            <w:tcW w:w="2943" w:type="dxa"/>
          </w:tcPr>
          <w:p w14:paraId="45803BDB"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tl/>
              </w:rPr>
              <w:t>בכוונת המשרד לקדם לפחות 2 תכניות</w:t>
            </w:r>
            <w:r w:rsidRPr="002412EB">
              <w:rPr>
                <w:rFonts w:ascii="David" w:hAnsi="David" w:hint="cs"/>
                <w:szCs w:val="24"/>
                <w:rtl/>
              </w:rPr>
              <w:t>, אך אין באמור בכדי לחייב את המשרד למינימום הזמנת עבודה.</w:t>
            </w:r>
          </w:p>
        </w:tc>
      </w:tr>
      <w:tr w:rsidR="00E05C29" w:rsidRPr="00314B9E" w14:paraId="40C4B1C2" w14:textId="77777777" w:rsidTr="00403239">
        <w:trPr>
          <w:trHeight w:val="817"/>
        </w:trPr>
        <w:tc>
          <w:tcPr>
            <w:tcW w:w="1134" w:type="dxa"/>
          </w:tcPr>
          <w:p w14:paraId="051BC3AD" w14:textId="77777777" w:rsidR="00E05C29"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10</w:t>
            </w:r>
          </w:p>
        </w:tc>
        <w:tc>
          <w:tcPr>
            <w:tcW w:w="1559" w:type="dxa"/>
          </w:tcPr>
          <w:p w14:paraId="152E894F" w14:textId="77777777" w:rsidR="00E05C29" w:rsidRDefault="00E05C29" w:rsidP="00403239">
            <w:pPr>
              <w:tabs>
                <w:tab w:val="left" w:pos="8617"/>
              </w:tabs>
              <w:spacing w:line="360" w:lineRule="auto"/>
              <w:jc w:val="both"/>
              <w:rPr>
                <w:rFonts w:asciiTheme="majorBidi" w:hAnsiTheme="majorBidi"/>
                <w:szCs w:val="24"/>
                <w:rtl/>
              </w:rPr>
            </w:pPr>
          </w:p>
          <w:p w14:paraId="35565DC9" w14:textId="77777777" w:rsidR="00E05C29" w:rsidRDefault="00E05C29" w:rsidP="00403239">
            <w:pPr>
              <w:tabs>
                <w:tab w:val="left" w:pos="8617"/>
              </w:tabs>
              <w:spacing w:line="360" w:lineRule="auto"/>
              <w:jc w:val="both"/>
              <w:rPr>
                <w:rFonts w:asciiTheme="majorBidi" w:hAnsiTheme="majorBidi"/>
                <w:szCs w:val="24"/>
                <w:rtl/>
              </w:rPr>
            </w:pPr>
          </w:p>
          <w:p w14:paraId="4D58C9CD" w14:textId="77777777" w:rsidR="00E05C29" w:rsidRPr="00314B9E" w:rsidRDefault="00E05C29" w:rsidP="00403239">
            <w:pPr>
              <w:tabs>
                <w:tab w:val="left" w:pos="8617"/>
              </w:tabs>
              <w:spacing w:line="360" w:lineRule="auto"/>
              <w:jc w:val="both"/>
              <w:rPr>
                <w:rFonts w:asciiTheme="majorBidi" w:hAnsiTheme="majorBidi"/>
                <w:szCs w:val="24"/>
                <w:rtl/>
              </w:rPr>
            </w:pPr>
          </w:p>
        </w:tc>
        <w:tc>
          <w:tcPr>
            <w:tcW w:w="1134" w:type="dxa"/>
          </w:tcPr>
          <w:p w14:paraId="624298E2" w14:textId="77777777" w:rsidR="00E05C29" w:rsidRPr="00314B9E" w:rsidRDefault="00E05C29" w:rsidP="00403239">
            <w:pPr>
              <w:tabs>
                <w:tab w:val="left" w:pos="8617"/>
              </w:tabs>
              <w:spacing w:line="360" w:lineRule="auto"/>
              <w:jc w:val="both"/>
              <w:rPr>
                <w:rFonts w:asciiTheme="majorBidi" w:hAnsiTheme="majorBidi"/>
                <w:szCs w:val="24"/>
                <w:rtl/>
              </w:rPr>
            </w:pPr>
          </w:p>
        </w:tc>
        <w:tc>
          <w:tcPr>
            <w:tcW w:w="3544" w:type="dxa"/>
          </w:tcPr>
          <w:p w14:paraId="2FF00705" w14:textId="77777777" w:rsidR="00E05C29" w:rsidRPr="00D759B8" w:rsidRDefault="00E05C29" w:rsidP="00403239">
            <w:pPr>
              <w:tabs>
                <w:tab w:val="left" w:pos="8617"/>
              </w:tabs>
              <w:spacing w:line="360" w:lineRule="auto"/>
              <w:rPr>
                <w:rFonts w:asciiTheme="minorBidi" w:hAnsiTheme="minorBidi"/>
                <w:szCs w:val="24"/>
                <w:rtl/>
              </w:rPr>
            </w:pPr>
            <w:r>
              <w:rPr>
                <w:rFonts w:asciiTheme="minorBidi" w:hAnsiTheme="minorBidi" w:hint="cs"/>
                <w:szCs w:val="24"/>
                <w:rtl/>
              </w:rPr>
              <w:t xml:space="preserve">האם ניתן לקבל </w:t>
            </w:r>
            <w:r w:rsidRPr="00D759B8">
              <w:rPr>
                <w:rFonts w:asciiTheme="minorBidi" w:hAnsiTheme="minorBidi"/>
                <w:szCs w:val="24"/>
                <w:rtl/>
              </w:rPr>
              <w:t>תקציב לדוגמא לכל אתר / לכל פרויקט ? הערכה כוללת לתקציב שנתי  ? בהתאם לכך ניתן לתת הצעה של אחוז מערך הפרויקט / תקציב</w:t>
            </w:r>
            <w:r w:rsidRPr="00D759B8">
              <w:rPr>
                <w:rFonts w:asciiTheme="minorBidi" w:hAnsiTheme="minorBidi"/>
                <w:szCs w:val="24"/>
              </w:rPr>
              <w:t xml:space="preserve"> .</w:t>
            </w:r>
          </w:p>
        </w:tc>
        <w:tc>
          <w:tcPr>
            <w:tcW w:w="2943" w:type="dxa"/>
          </w:tcPr>
          <w:p w14:paraId="264A1A64"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tl/>
              </w:rPr>
              <w:t>ראו מענה לשאלה 9.</w:t>
            </w:r>
          </w:p>
          <w:p w14:paraId="03E3446D" w14:textId="77777777" w:rsidR="00E05C29" w:rsidRPr="002412EB" w:rsidRDefault="00E05C29" w:rsidP="00403239">
            <w:pPr>
              <w:tabs>
                <w:tab w:val="left" w:pos="8617"/>
              </w:tabs>
              <w:spacing w:line="360" w:lineRule="auto"/>
              <w:jc w:val="both"/>
              <w:rPr>
                <w:rFonts w:ascii="David" w:hAnsi="David"/>
                <w:szCs w:val="24"/>
                <w:rtl/>
              </w:rPr>
            </w:pPr>
          </w:p>
        </w:tc>
      </w:tr>
      <w:tr w:rsidR="00E05C29" w:rsidRPr="00314B9E" w14:paraId="1E4A97C8" w14:textId="77777777" w:rsidTr="00403239">
        <w:trPr>
          <w:trHeight w:val="817"/>
        </w:trPr>
        <w:tc>
          <w:tcPr>
            <w:tcW w:w="1134" w:type="dxa"/>
          </w:tcPr>
          <w:p w14:paraId="54E4471A" w14:textId="77777777" w:rsidR="00E05C29" w:rsidRPr="00314B9E"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11</w:t>
            </w:r>
          </w:p>
        </w:tc>
        <w:tc>
          <w:tcPr>
            <w:tcW w:w="1559" w:type="dxa"/>
          </w:tcPr>
          <w:p w14:paraId="5488924D" w14:textId="77777777" w:rsidR="00E05C29" w:rsidRPr="00314B9E" w:rsidRDefault="00E05C29" w:rsidP="00403239">
            <w:pPr>
              <w:tabs>
                <w:tab w:val="left" w:pos="8617"/>
              </w:tabs>
              <w:spacing w:line="360" w:lineRule="auto"/>
              <w:jc w:val="both"/>
              <w:rPr>
                <w:rFonts w:asciiTheme="majorBidi" w:hAnsiTheme="majorBidi"/>
                <w:szCs w:val="24"/>
                <w:rtl/>
              </w:rPr>
            </w:pPr>
          </w:p>
        </w:tc>
        <w:tc>
          <w:tcPr>
            <w:tcW w:w="1134" w:type="dxa"/>
          </w:tcPr>
          <w:p w14:paraId="1661765B" w14:textId="77777777" w:rsidR="00E05C29" w:rsidRPr="00314B9E" w:rsidRDefault="00E05C29" w:rsidP="00403239">
            <w:pPr>
              <w:tabs>
                <w:tab w:val="left" w:pos="8617"/>
              </w:tabs>
              <w:spacing w:line="360" w:lineRule="auto"/>
              <w:jc w:val="both"/>
              <w:rPr>
                <w:rFonts w:asciiTheme="majorBidi" w:hAnsiTheme="majorBidi"/>
                <w:szCs w:val="24"/>
                <w:rtl/>
              </w:rPr>
            </w:pPr>
          </w:p>
        </w:tc>
        <w:tc>
          <w:tcPr>
            <w:tcW w:w="3544" w:type="dxa"/>
          </w:tcPr>
          <w:p w14:paraId="3406477E" w14:textId="77777777" w:rsidR="00E05C29" w:rsidRPr="00D759B8" w:rsidRDefault="00E05C29" w:rsidP="00403239">
            <w:pPr>
              <w:tabs>
                <w:tab w:val="left" w:pos="8617"/>
              </w:tabs>
              <w:spacing w:line="360" w:lineRule="auto"/>
              <w:rPr>
                <w:rFonts w:asciiTheme="minorBidi" w:hAnsiTheme="minorBidi"/>
                <w:szCs w:val="24"/>
                <w:rtl/>
              </w:rPr>
            </w:pPr>
            <w:r>
              <w:rPr>
                <w:rFonts w:asciiTheme="minorBidi" w:hAnsiTheme="minorBidi" w:hint="cs"/>
                <w:szCs w:val="24"/>
                <w:rtl/>
              </w:rPr>
              <w:t xml:space="preserve">האם ניתן לקבל </w:t>
            </w:r>
            <w:r w:rsidRPr="00D759B8">
              <w:rPr>
                <w:rFonts w:asciiTheme="minorBidi" w:hAnsiTheme="minorBidi"/>
                <w:szCs w:val="24"/>
                <w:rtl/>
              </w:rPr>
              <w:t xml:space="preserve">הערכת רמת הפירוט שתידרש </w:t>
            </w:r>
            <w:r>
              <w:rPr>
                <w:rFonts w:asciiTheme="minorBidi" w:hAnsiTheme="minorBidi" w:hint="cs"/>
                <w:szCs w:val="24"/>
                <w:rtl/>
              </w:rPr>
              <w:t xml:space="preserve">לתכנון? </w:t>
            </w:r>
            <w:r w:rsidRPr="00D759B8">
              <w:rPr>
                <w:rFonts w:asciiTheme="minorBidi" w:hAnsiTheme="minorBidi"/>
                <w:szCs w:val="24"/>
                <w:rtl/>
              </w:rPr>
              <w:t>פירוט רשימת שרטוטים נדרשת לפי מקצועות : – אדריכלות , חשמל קונסטרוקציה וכד' לכל פרויקט  ( יתכן כי בחלק גדול מהמקצועות נדרש רק יעוץ הנדסי ללא תכנון מפורט </w:t>
            </w:r>
            <w:r>
              <w:rPr>
                <w:rFonts w:asciiTheme="minorBidi" w:hAnsiTheme="minorBidi" w:hint="cs"/>
                <w:szCs w:val="24"/>
                <w:rtl/>
              </w:rPr>
              <w:t>)</w:t>
            </w:r>
          </w:p>
        </w:tc>
        <w:tc>
          <w:tcPr>
            <w:tcW w:w="2943" w:type="dxa"/>
          </w:tcPr>
          <w:p w14:paraId="6FF17CB8"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tl/>
              </w:rPr>
              <w:t xml:space="preserve">רמת הפירוט תהייה של תכנית מתאר מפורטת מכוחה ניתן יהיה </w:t>
            </w:r>
            <w:r w:rsidRPr="002412EB">
              <w:rPr>
                <w:rFonts w:ascii="David" w:hAnsi="David" w:hint="cs"/>
                <w:szCs w:val="24"/>
                <w:rtl/>
              </w:rPr>
              <w:t>ל</w:t>
            </w:r>
            <w:r w:rsidRPr="002412EB">
              <w:rPr>
                <w:rFonts w:ascii="David" w:hAnsi="David"/>
                <w:szCs w:val="24"/>
                <w:rtl/>
              </w:rPr>
              <w:t xml:space="preserve">הוציא היתר בנייה או הקמה </w:t>
            </w:r>
            <w:r w:rsidRPr="002412EB">
              <w:rPr>
                <w:rFonts w:ascii="David" w:hAnsi="David" w:hint="cs"/>
                <w:szCs w:val="24"/>
                <w:rtl/>
              </w:rPr>
              <w:t xml:space="preserve"> של </w:t>
            </w:r>
            <w:r w:rsidRPr="002412EB">
              <w:rPr>
                <w:rFonts w:ascii="David" w:hAnsi="David"/>
                <w:szCs w:val="24"/>
                <w:rtl/>
              </w:rPr>
              <w:t>מתקנים/ קווים וזאת</w:t>
            </w:r>
            <w:r w:rsidRPr="002412EB">
              <w:rPr>
                <w:rFonts w:ascii="David" w:hAnsi="David" w:hint="cs"/>
                <w:szCs w:val="24"/>
                <w:rtl/>
              </w:rPr>
              <w:t>, בין היתר,</w:t>
            </w:r>
            <w:r w:rsidRPr="002412EB">
              <w:rPr>
                <w:rFonts w:ascii="David" w:hAnsi="David"/>
                <w:szCs w:val="24"/>
                <w:rtl/>
              </w:rPr>
              <w:t xml:space="preserve"> בהתאם לדרישות חוק </w:t>
            </w:r>
            <w:r w:rsidRPr="002412EB">
              <w:rPr>
                <w:rFonts w:ascii="David" w:hAnsi="David" w:hint="cs"/>
                <w:szCs w:val="24"/>
                <w:rtl/>
              </w:rPr>
              <w:t>התכנון והבניה</w:t>
            </w:r>
            <w:r w:rsidRPr="002412EB">
              <w:rPr>
                <w:rFonts w:ascii="David" w:hAnsi="David"/>
                <w:szCs w:val="24"/>
                <w:rtl/>
              </w:rPr>
              <w:t>, הרגולטור הרלוונטי  ומוסדות התכנון</w:t>
            </w:r>
            <w:r w:rsidRPr="002412EB">
              <w:rPr>
                <w:rFonts w:ascii="David" w:hAnsi="David" w:hint="cs"/>
                <w:szCs w:val="24"/>
                <w:rtl/>
              </w:rPr>
              <w:t>.</w:t>
            </w:r>
          </w:p>
        </w:tc>
      </w:tr>
      <w:tr w:rsidR="00E05C29" w:rsidRPr="00314B9E" w14:paraId="545FC81A" w14:textId="77777777" w:rsidTr="00403239">
        <w:trPr>
          <w:trHeight w:val="817"/>
        </w:trPr>
        <w:tc>
          <w:tcPr>
            <w:tcW w:w="1134" w:type="dxa"/>
          </w:tcPr>
          <w:p w14:paraId="2EAD8DBA" w14:textId="77777777" w:rsidR="00E05C29"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12</w:t>
            </w:r>
          </w:p>
        </w:tc>
        <w:tc>
          <w:tcPr>
            <w:tcW w:w="1559" w:type="dxa"/>
          </w:tcPr>
          <w:p w14:paraId="5322E9A4" w14:textId="77777777" w:rsidR="00E05C29" w:rsidRPr="00314B9E"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עמ' 35</w:t>
            </w:r>
          </w:p>
        </w:tc>
        <w:tc>
          <w:tcPr>
            <w:tcW w:w="1134" w:type="dxa"/>
          </w:tcPr>
          <w:p w14:paraId="7D6A26F2" w14:textId="77777777" w:rsidR="00E05C29" w:rsidRPr="00314B9E"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7.5</w:t>
            </w:r>
          </w:p>
        </w:tc>
        <w:tc>
          <w:tcPr>
            <w:tcW w:w="3544" w:type="dxa"/>
          </w:tcPr>
          <w:p w14:paraId="6C65011B" w14:textId="77777777" w:rsidR="00E05C29" w:rsidRPr="00D759B8" w:rsidRDefault="00E05C29" w:rsidP="00403239">
            <w:pPr>
              <w:tabs>
                <w:tab w:val="left" w:pos="8617"/>
              </w:tabs>
              <w:spacing w:line="360" w:lineRule="auto"/>
              <w:rPr>
                <w:rFonts w:asciiTheme="minorBidi" w:hAnsiTheme="minorBidi"/>
                <w:szCs w:val="24"/>
                <w:rtl/>
              </w:rPr>
            </w:pPr>
            <w:r>
              <w:rPr>
                <w:rFonts w:asciiTheme="minorBidi" w:hAnsiTheme="minorBidi" w:hint="cs"/>
                <w:szCs w:val="24"/>
                <w:rtl/>
              </w:rPr>
              <w:t>נבקש לשקול את שינוי אבני הדרך, כך שלא יהיו תלויים</w:t>
            </w:r>
            <w:r w:rsidRPr="00D759B8">
              <w:rPr>
                <w:rFonts w:asciiTheme="minorBidi" w:hAnsiTheme="minorBidi"/>
                <w:szCs w:val="24"/>
                <w:rtl/>
              </w:rPr>
              <w:t xml:space="preserve"> באישור ו</w:t>
            </w:r>
            <w:r>
              <w:rPr>
                <w:rFonts w:asciiTheme="minorBidi" w:hAnsiTheme="minorBidi" w:hint="cs"/>
                <w:szCs w:val="24"/>
                <w:rtl/>
              </w:rPr>
              <w:t>ב</w:t>
            </w:r>
            <w:r w:rsidRPr="00D759B8">
              <w:rPr>
                <w:rFonts w:asciiTheme="minorBidi" w:hAnsiTheme="minorBidi"/>
                <w:szCs w:val="24"/>
                <w:rtl/>
              </w:rPr>
              <w:t>תהליכים של מוסדות התכנון ובירוקרטיה שהינם ארוכים מאד ולא ברורים</w:t>
            </w:r>
            <w:r>
              <w:rPr>
                <w:rFonts w:asciiTheme="minorBidi" w:hAnsiTheme="minorBidi" w:hint="cs"/>
                <w:szCs w:val="24"/>
                <w:rtl/>
              </w:rPr>
              <w:t xml:space="preserve">. </w:t>
            </w:r>
            <w:r w:rsidRPr="00D759B8">
              <w:rPr>
                <w:rFonts w:asciiTheme="minorBidi" w:hAnsiTheme="minorBidi"/>
                <w:szCs w:val="24"/>
                <w:rtl/>
              </w:rPr>
              <w:t xml:space="preserve"> אין תיחום בזמן נתון  וזה יכול להביא להשקעה מרובה כאשר שלבי התשלום אינם תלויים בעבודה עצמה אלא במוסדות התכנון</w:t>
            </w:r>
            <w:r>
              <w:rPr>
                <w:rFonts w:asciiTheme="minorBidi" w:hAnsiTheme="minorBidi" w:hint="cs"/>
                <w:szCs w:val="24"/>
                <w:rtl/>
              </w:rPr>
              <w:t>.</w:t>
            </w:r>
          </w:p>
        </w:tc>
        <w:tc>
          <w:tcPr>
            <w:tcW w:w="2943" w:type="dxa"/>
          </w:tcPr>
          <w:p w14:paraId="79E857ED" w14:textId="77777777" w:rsidR="00E05C29" w:rsidRPr="002412EB" w:rsidRDefault="00E05C29" w:rsidP="00403239">
            <w:pPr>
              <w:pStyle w:val="ac"/>
              <w:numPr>
                <w:ilvl w:val="0"/>
                <w:numId w:val="8"/>
              </w:numPr>
              <w:tabs>
                <w:tab w:val="left" w:pos="8617"/>
              </w:tabs>
              <w:spacing w:line="360" w:lineRule="auto"/>
              <w:ind w:left="225" w:hanging="198"/>
              <w:jc w:val="both"/>
              <w:rPr>
                <w:rFonts w:ascii="David" w:hAnsi="David"/>
                <w:szCs w:val="24"/>
              </w:rPr>
            </w:pPr>
            <w:r w:rsidRPr="002412EB">
              <w:rPr>
                <w:rFonts w:ascii="David" w:hAnsi="David"/>
                <w:szCs w:val="24"/>
                <w:rtl/>
              </w:rPr>
              <w:t>25% מהתשלומים בעבור אבני דרך אינם תלויים במוסדות התכנון.</w:t>
            </w:r>
          </w:p>
          <w:p w14:paraId="61820752" w14:textId="77777777" w:rsidR="00E05C29" w:rsidRPr="002412EB" w:rsidRDefault="00E05C29" w:rsidP="00403239">
            <w:pPr>
              <w:pStyle w:val="ac"/>
              <w:numPr>
                <w:ilvl w:val="0"/>
                <w:numId w:val="8"/>
              </w:numPr>
              <w:tabs>
                <w:tab w:val="left" w:pos="8617"/>
              </w:tabs>
              <w:spacing w:line="360" w:lineRule="auto"/>
              <w:ind w:left="225" w:hanging="198"/>
              <w:jc w:val="both"/>
              <w:rPr>
                <w:rFonts w:ascii="David" w:hAnsi="David"/>
                <w:szCs w:val="24"/>
                <w:rtl/>
              </w:rPr>
            </w:pPr>
            <w:r w:rsidRPr="002412EB">
              <w:rPr>
                <w:rFonts w:ascii="David" w:hAnsi="David"/>
                <w:szCs w:val="24"/>
                <w:rtl/>
              </w:rPr>
              <w:t xml:space="preserve"> אין שינוי באבני הדרך של המכרז.</w:t>
            </w:r>
          </w:p>
        </w:tc>
      </w:tr>
      <w:tr w:rsidR="00E05C29" w:rsidRPr="00314B9E" w14:paraId="278E6AB0" w14:textId="77777777" w:rsidTr="00403239">
        <w:trPr>
          <w:trHeight w:val="817"/>
        </w:trPr>
        <w:tc>
          <w:tcPr>
            <w:tcW w:w="1134" w:type="dxa"/>
          </w:tcPr>
          <w:p w14:paraId="798C7C30" w14:textId="77777777" w:rsidR="00E05C29" w:rsidRPr="00314B9E" w:rsidRDefault="00E05C29" w:rsidP="00403239">
            <w:pPr>
              <w:tabs>
                <w:tab w:val="left" w:pos="8617"/>
              </w:tabs>
              <w:spacing w:line="360" w:lineRule="auto"/>
              <w:jc w:val="both"/>
              <w:rPr>
                <w:rFonts w:asciiTheme="majorBidi" w:hAnsiTheme="majorBidi"/>
                <w:szCs w:val="24"/>
                <w:rtl/>
              </w:rPr>
            </w:pPr>
            <w:r>
              <w:rPr>
                <w:rFonts w:asciiTheme="majorBidi" w:hAnsiTheme="majorBidi" w:hint="cs"/>
                <w:szCs w:val="24"/>
                <w:rtl/>
              </w:rPr>
              <w:t>13</w:t>
            </w:r>
          </w:p>
        </w:tc>
        <w:tc>
          <w:tcPr>
            <w:tcW w:w="1559" w:type="dxa"/>
          </w:tcPr>
          <w:p w14:paraId="1D85291D" w14:textId="77777777" w:rsidR="00E05C29" w:rsidRPr="00314B9E" w:rsidRDefault="00E05C29" w:rsidP="00403239">
            <w:pPr>
              <w:tabs>
                <w:tab w:val="left" w:pos="8617"/>
              </w:tabs>
              <w:spacing w:line="360" w:lineRule="auto"/>
              <w:jc w:val="both"/>
              <w:rPr>
                <w:rFonts w:asciiTheme="majorBidi" w:hAnsiTheme="majorBidi"/>
                <w:szCs w:val="24"/>
                <w:rtl/>
              </w:rPr>
            </w:pPr>
          </w:p>
        </w:tc>
        <w:tc>
          <w:tcPr>
            <w:tcW w:w="1134" w:type="dxa"/>
          </w:tcPr>
          <w:p w14:paraId="1886F1C3" w14:textId="77777777" w:rsidR="00E05C29" w:rsidRPr="00314B9E" w:rsidRDefault="00E05C29" w:rsidP="00403239">
            <w:pPr>
              <w:tabs>
                <w:tab w:val="left" w:pos="8617"/>
              </w:tabs>
              <w:spacing w:line="360" w:lineRule="auto"/>
              <w:jc w:val="both"/>
              <w:rPr>
                <w:rFonts w:asciiTheme="majorBidi" w:hAnsiTheme="majorBidi"/>
                <w:szCs w:val="24"/>
                <w:rtl/>
              </w:rPr>
            </w:pPr>
          </w:p>
        </w:tc>
        <w:tc>
          <w:tcPr>
            <w:tcW w:w="3544" w:type="dxa"/>
          </w:tcPr>
          <w:p w14:paraId="0BF59079" w14:textId="77777777" w:rsidR="00E05C29" w:rsidRPr="00D759B8" w:rsidRDefault="00E05C29" w:rsidP="00403239">
            <w:pPr>
              <w:tabs>
                <w:tab w:val="left" w:pos="8617"/>
              </w:tabs>
              <w:spacing w:line="360" w:lineRule="auto"/>
              <w:rPr>
                <w:rFonts w:asciiTheme="minorBidi" w:hAnsiTheme="minorBidi"/>
                <w:szCs w:val="24"/>
                <w:rtl/>
              </w:rPr>
            </w:pPr>
            <w:r>
              <w:rPr>
                <w:rFonts w:asciiTheme="minorBidi" w:hAnsiTheme="minorBidi" w:hint="cs"/>
                <w:szCs w:val="24"/>
                <w:rtl/>
              </w:rPr>
              <w:t xml:space="preserve">האם ישנה הערכה למשך זמן עבודה על כל פרויקט? </w:t>
            </w:r>
            <w:r w:rsidRPr="00D759B8">
              <w:rPr>
                <w:rFonts w:asciiTheme="minorBidi" w:hAnsiTheme="minorBidi"/>
                <w:szCs w:val="24"/>
                <w:rtl/>
              </w:rPr>
              <w:t xml:space="preserve"> </w:t>
            </w:r>
          </w:p>
        </w:tc>
        <w:tc>
          <w:tcPr>
            <w:tcW w:w="2943" w:type="dxa"/>
          </w:tcPr>
          <w:p w14:paraId="66B42222"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tl/>
              </w:rPr>
              <w:t xml:space="preserve">השאיפה היא כי התכניות בעבור הפרויקטים יקודמו ויאושרו </w:t>
            </w:r>
            <w:proofErr w:type="spellStart"/>
            <w:r w:rsidRPr="002412EB">
              <w:rPr>
                <w:rFonts w:ascii="David" w:hAnsi="David"/>
                <w:szCs w:val="24"/>
                <w:rtl/>
              </w:rPr>
              <w:t>בלו"ז</w:t>
            </w:r>
            <w:proofErr w:type="spellEnd"/>
            <w:r w:rsidRPr="002412EB">
              <w:rPr>
                <w:rFonts w:ascii="David" w:hAnsi="David"/>
                <w:szCs w:val="24"/>
                <w:rtl/>
              </w:rPr>
              <w:t xml:space="preserve"> מהיר ככל הניתן.</w:t>
            </w:r>
          </w:p>
        </w:tc>
      </w:tr>
      <w:tr w:rsidR="00E05C29" w:rsidRPr="00314B9E" w14:paraId="7612C7F7" w14:textId="77777777" w:rsidTr="00403239">
        <w:trPr>
          <w:trHeight w:val="817"/>
        </w:trPr>
        <w:tc>
          <w:tcPr>
            <w:tcW w:w="1134" w:type="dxa"/>
          </w:tcPr>
          <w:p w14:paraId="1D9FB0D7" w14:textId="77777777" w:rsidR="00E05C29" w:rsidRDefault="00E05C29" w:rsidP="00403239">
            <w:pPr>
              <w:tabs>
                <w:tab w:val="left" w:pos="8617"/>
              </w:tabs>
              <w:spacing w:line="360" w:lineRule="auto"/>
              <w:jc w:val="both"/>
              <w:rPr>
                <w:rFonts w:asciiTheme="majorBidi" w:hAnsiTheme="majorBidi"/>
                <w:szCs w:val="24"/>
                <w:rtl/>
              </w:rPr>
            </w:pPr>
            <w:r>
              <w:rPr>
                <w:rFonts w:hint="cs"/>
                <w:rtl/>
              </w:rPr>
              <w:t>14</w:t>
            </w:r>
          </w:p>
        </w:tc>
        <w:tc>
          <w:tcPr>
            <w:tcW w:w="1559" w:type="dxa"/>
            <w:shd w:val="clear" w:color="auto" w:fill="auto"/>
          </w:tcPr>
          <w:p w14:paraId="124FE5D9" w14:textId="77777777" w:rsidR="00E05C29" w:rsidRPr="00314B9E" w:rsidRDefault="00E05C29" w:rsidP="00403239">
            <w:pPr>
              <w:tabs>
                <w:tab w:val="left" w:pos="8617"/>
              </w:tabs>
              <w:spacing w:line="360" w:lineRule="auto"/>
              <w:jc w:val="both"/>
              <w:rPr>
                <w:rFonts w:asciiTheme="majorBidi" w:hAnsiTheme="majorBidi"/>
                <w:szCs w:val="24"/>
                <w:rtl/>
              </w:rPr>
            </w:pPr>
            <w:r w:rsidRPr="00710883">
              <w:rPr>
                <w:rFonts w:hint="cs"/>
                <w:rtl/>
              </w:rPr>
              <w:t>10</w:t>
            </w:r>
          </w:p>
        </w:tc>
        <w:tc>
          <w:tcPr>
            <w:tcW w:w="1134" w:type="dxa"/>
            <w:shd w:val="clear" w:color="auto" w:fill="auto"/>
          </w:tcPr>
          <w:p w14:paraId="1E318316" w14:textId="77777777" w:rsidR="00E05C29" w:rsidRPr="00314B9E" w:rsidRDefault="00E05C29" w:rsidP="00403239">
            <w:pPr>
              <w:tabs>
                <w:tab w:val="left" w:pos="8617"/>
              </w:tabs>
              <w:spacing w:line="360" w:lineRule="auto"/>
              <w:jc w:val="both"/>
              <w:rPr>
                <w:rFonts w:asciiTheme="majorBidi" w:hAnsiTheme="majorBidi"/>
                <w:szCs w:val="24"/>
                <w:rtl/>
              </w:rPr>
            </w:pPr>
            <w:r w:rsidRPr="00710883">
              <w:rPr>
                <w:rFonts w:hint="cs"/>
                <w:rtl/>
              </w:rPr>
              <w:t>3.1</w:t>
            </w:r>
          </w:p>
        </w:tc>
        <w:tc>
          <w:tcPr>
            <w:tcW w:w="3544" w:type="dxa"/>
            <w:shd w:val="clear" w:color="auto" w:fill="auto"/>
          </w:tcPr>
          <w:p w14:paraId="6C7EA0E1" w14:textId="77777777" w:rsidR="00E05C29" w:rsidRDefault="00E05C29" w:rsidP="00403239">
            <w:pPr>
              <w:tabs>
                <w:tab w:val="left" w:pos="8617"/>
              </w:tabs>
              <w:spacing w:line="360" w:lineRule="auto"/>
              <w:rPr>
                <w:rFonts w:asciiTheme="minorBidi" w:hAnsiTheme="minorBidi"/>
                <w:szCs w:val="24"/>
                <w:rtl/>
              </w:rPr>
            </w:pPr>
            <w:r w:rsidRPr="00B20871">
              <w:rPr>
                <w:rFonts w:asciiTheme="minorBidi" w:hAnsiTheme="minorBidi" w:hint="cs"/>
                <w:szCs w:val="24"/>
                <w:rtl/>
              </w:rPr>
              <w:t xml:space="preserve">האם המציע או נותני </w:t>
            </w:r>
            <w:proofErr w:type="spellStart"/>
            <w:r w:rsidRPr="00B20871">
              <w:rPr>
                <w:rFonts w:asciiTheme="minorBidi" w:hAnsiTheme="minorBidi" w:hint="cs"/>
                <w:szCs w:val="24"/>
                <w:rtl/>
              </w:rPr>
              <w:t>השרותים</w:t>
            </w:r>
            <w:proofErr w:type="spellEnd"/>
            <w:r w:rsidRPr="00B20871">
              <w:rPr>
                <w:rFonts w:asciiTheme="minorBidi" w:hAnsiTheme="minorBidi" w:hint="cs"/>
                <w:szCs w:val="24"/>
                <w:rtl/>
              </w:rPr>
              <w:t xml:space="preserve"> מטעמו עשויים להיפסל ו/או להימצא בניגוד </w:t>
            </w:r>
            <w:proofErr w:type="spellStart"/>
            <w:r w:rsidRPr="00B20871">
              <w:rPr>
                <w:rFonts w:asciiTheme="minorBidi" w:hAnsiTheme="minorBidi" w:hint="cs"/>
                <w:szCs w:val="24"/>
                <w:rtl/>
              </w:rPr>
              <w:t>עיניינים</w:t>
            </w:r>
            <w:proofErr w:type="spellEnd"/>
            <w:r w:rsidRPr="00B20871">
              <w:rPr>
                <w:rFonts w:asciiTheme="minorBidi" w:hAnsiTheme="minorBidi" w:hint="cs"/>
                <w:szCs w:val="24"/>
                <w:rtl/>
              </w:rPr>
              <w:t xml:space="preserve"> עקב מתן שירותי תכנון רישוי או ביצוע לגורם פרטי/ציבורי בתחום בו עוסק המכרז במהלך תקופת מתן השירותים, לפניה או אחריה.</w:t>
            </w:r>
          </w:p>
        </w:tc>
        <w:tc>
          <w:tcPr>
            <w:tcW w:w="2943" w:type="dxa"/>
          </w:tcPr>
          <w:p w14:paraId="50EED94A"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tl/>
              </w:rPr>
              <w:t>ראו מענה לשאלה 5</w:t>
            </w:r>
            <w:r w:rsidRPr="002412EB">
              <w:rPr>
                <w:rFonts w:ascii="David" w:hAnsi="David" w:hint="cs"/>
                <w:szCs w:val="24"/>
                <w:rtl/>
              </w:rPr>
              <w:t>.</w:t>
            </w:r>
          </w:p>
        </w:tc>
      </w:tr>
      <w:tr w:rsidR="00E05C29" w:rsidRPr="00314B9E" w14:paraId="6266FFBA" w14:textId="77777777" w:rsidTr="00403239">
        <w:trPr>
          <w:trHeight w:val="817"/>
        </w:trPr>
        <w:tc>
          <w:tcPr>
            <w:tcW w:w="1134" w:type="dxa"/>
          </w:tcPr>
          <w:p w14:paraId="498E5800" w14:textId="77777777" w:rsidR="00E05C29" w:rsidRDefault="00E05C29" w:rsidP="00403239">
            <w:pPr>
              <w:tabs>
                <w:tab w:val="left" w:pos="8617"/>
              </w:tabs>
              <w:spacing w:line="360" w:lineRule="auto"/>
              <w:jc w:val="both"/>
              <w:rPr>
                <w:rFonts w:asciiTheme="majorBidi" w:hAnsiTheme="majorBidi"/>
                <w:szCs w:val="24"/>
                <w:rtl/>
              </w:rPr>
            </w:pPr>
            <w:r>
              <w:rPr>
                <w:rFonts w:hint="cs"/>
                <w:rtl/>
              </w:rPr>
              <w:t>15</w:t>
            </w:r>
          </w:p>
        </w:tc>
        <w:tc>
          <w:tcPr>
            <w:tcW w:w="1559" w:type="dxa"/>
            <w:shd w:val="clear" w:color="auto" w:fill="auto"/>
          </w:tcPr>
          <w:p w14:paraId="74D2C8D8" w14:textId="77777777" w:rsidR="00E05C29" w:rsidRPr="00314B9E" w:rsidRDefault="00E05C29" w:rsidP="00403239">
            <w:pPr>
              <w:tabs>
                <w:tab w:val="left" w:pos="8617"/>
              </w:tabs>
              <w:spacing w:line="360" w:lineRule="auto"/>
              <w:jc w:val="both"/>
              <w:rPr>
                <w:rFonts w:asciiTheme="majorBidi" w:hAnsiTheme="majorBidi"/>
                <w:szCs w:val="24"/>
                <w:rtl/>
              </w:rPr>
            </w:pPr>
            <w:r w:rsidRPr="00710883">
              <w:rPr>
                <w:rFonts w:hint="cs"/>
                <w:rtl/>
              </w:rPr>
              <w:t>60</w:t>
            </w:r>
          </w:p>
        </w:tc>
        <w:tc>
          <w:tcPr>
            <w:tcW w:w="1134" w:type="dxa"/>
            <w:shd w:val="clear" w:color="auto" w:fill="auto"/>
          </w:tcPr>
          <w:p w14:paraId="5570064C" w14:textId="77777777" w:rsidR="00E05C29" w:rsidRPr="00314B9E" w:rsidRDefault="00E05C29" w:rsidP="00403239">
            <w:pPr>
              <w:tabs>
                <w:tab w:val="left" w:pos="8617"/>
              </w:tabs>
              <w:spacing w:line="360" w:lineRule="auto"/>
              <w:jc w:val="both"/>
              <w:rPr>
                <w:rFonts w:asciiTheme="majorBidi" w:hAnsiTheme="majorBidi"/>
                <w:szCs w:val="24"/>
                <w:rtl/>
              </w:rPr>
            </w:pPr>
            <w:r w:rsidRPr="00710883">
              <w:rPr>
                <w:rFonts w:hint="cs"/>
                <w:rtl/>
              </w:rPr>
              <w:t>3</w:t>
            </w:r>
          </w:p>
        </w:tc>
        <w:tc>
          <w:tcPr>
            <w:tcW w:w="3544" w:type="dxa"/>
            <w:shd w:val="clear" w:color="auto" w:fill="auto"/>
          </w:tcPr>
          <w:p w14:paraId="45AE66F4" w14:textId="77777777" w:rsidR="00E05C29" w:rsidRDefault="00E05C29" w:rsidP="00403239">
            <w:pPr>
              <w:tabs>
                <w:tab w:val="left" w:pos="8617"/>
              </w:tabs>
              <w:spacing w:line="360" w:lineRule="auto"/>
              <w:rPr>
                <w:rFonts w:asciiTheme="minorBidi" w:hAnsiTheme="minorBidi"/>
                <w:szCs w:val="24"/>
                <w:rtl/>
              </w:rPr>
            </w:pPr>
            <w:r w:rsidRPr="00B20871">
              <w:rPr>
                <w:rFonts w:asciiTheme="minorBidi" w:hAnsiTheme="minorBidi" w:hint="cs"/>
                <w:szCs w:val="24"/>
                <w:rtl/>
              </w:rPr>
              <w:t xml:space="preserve">האם המציע או נותני </w:t>
            </w:r>
            <w:proofErr w:type="spellStart"/>
            <w:r w:rsidRPr="00B20871">
              <w:rPr>
                <w:rFonts w:asciiTheme="minorBidi" w:hAnsiTheme="minorBidi" w:hint="cs"/>
                <w:szCs w:val="24"/>
                <w:rtl/>
              </w:rPr>
              <w:t>השרותים</w:t>
            </w:r>
            <w:proofErr w:type="spellEnd"/>
            <w:r w:rsidRPr="00B20871">
              <w:rPr>
                <w:rFonts w:asciiTheme="minorBidi" w:hAnsiTheme="minorBidi" w:hint="cs"/>
                <w:szCs w:val="24"/>
                <w:rtl/>
              </w:rPr>
              <w:t xml:space="preserve"> מטעמו עשויים להיפסל ו/או להימצא בניגוד </w:t>
            </w:r>
            <w:proofErr w:type="spellStart"/>
            <w:r w:rsidRPr="00B20871">
              <w:rPr>
                <w:rFonts w:asciiTheme="minorBidi" w:hAnsiTheme="minorBidi" w:hint="cs"/>
                <w:szCs w:val="24"/>
                <w:rtl/>
              </w:rPr>
              <w:t>עיניינים</w:t>
            </w:r>
            <w:proofErr w:type="spellEnd"/>
            <w:r w:rsidRPr="00B20871">
              <w:rPr>
                <w:rFonts w:asciiTheme="minorBidi" w:hAnsiTheme="minorBidi" w:hint="cs"/>
                <w:szCs w:val="24"/>
                <w:rtl/>
              </w:rPr>
              <w:t xml:space="preserve"> עקב מתן שירותי תכנון רישוי או ביצוע לגורם פרטי/ציבורי בתחום בו עוסק המכרז במהלך תקופת מתן השירותים, לפניה או אחריה.</w:t>
            </w:r>
          </w:p>
        </w:tc>
        <w:tc>
          <w:tcPr>
            <w:tcW w:w="2943" w:type="dxa"/>
          </w:tcPr>
          <w:p w14:paraId="4EB07435"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tl/>
              </w:rPr>
              <w:t>ראו מענה לשאלה 5</w:t>
            </w:r>
            <w:r w:rsidRPr="002412EB">
              <w:rPr>
                <w:rFonts w:ascii="David" w:hAnsi="David" w:hint="cs"/>
                <w:szCs w:val="24"/>
                <w:rtl/>
              </w:rPr>
              <w:t>.</w:t>
            </w:r>
          </w:p>
        </w:tc>
      </w:tr>
      <w:tr w:rsidR="00E05C29" w:rsidRPr="00314B9E" w14:paraId="7D9A83E0" w14:textId="77777777" w:rsidTr="00403239">
        <w:trPr>
          <w:trHeight w:val="817"/>
        </w:trPr>
        <w:tc>
          <w:tcPr>
            <w:tcW w:w="1134" w:type="dxa"/>
          </w:tcPr>
          <w:p w14:paraId="246D60AF" w14:textId="77777777" w:rsidR="00E05C29" w:rsidRDefault="00E05C29" w:rsidP="00403239">
            <w:pPr>
              <w:tabs>
                <w:tab w:val="left" w:pos="8617"/>
              </w:tabs>
              <w:spacing w:line="360" w:lineRule="auto"/>
              <w:jc w:val="both"/>
              <w:rPr>
                <w:rFonts w:asciiTheme="majorBidi" w:hAnsiTheme="majorBidi"/>
                <w:szCs w:val="24"/>
                <w:rtl/>
              </w:rPr>
            </w:pPr>
            <w:r>
              <w:rPr>
                <w:rFonts w:hint="cs"/>
                <w:rtl/>
              </w:rPr>
              <w:t>16</w:t>
            </w:r>
          </w:p>
        </w:tc>
        <w:tc>
          <w:tcPr>
            <w:tcW w:w="1559" w:type="dxa"/>
            <w:shd w:val="clear" w:color="auto" w:fill="auto"/>
          </w:tcPr>
          <w:p w14:paraId="1322D273" w14:textId="77777777" w:rsidR="00E05C29" w:rsidRPr="00314B9E" w:rsidRDefault="00E05C29" w:rsidP="00403239">
            <w:pPr>
              <w:tabs>
                <w:tab w:val="left" w:pos="8617"/>
              </w:tabs>
              <w:spacing w:line="360" w:lineRule="auto"/>
              <w:jc w:val="both"/>
              <w:rPr>
                <w:rFonts w:asciiTheme="majorBidi" w:hAnsiTheme="majorBidi"/>
                <w:szCs w:val="24"/>
                <w:rtl/>
              </w:rPr>
            </w:pPr>
            <w:r w:rsidRPr="00710883">
              <w:rPr>
                <w:rFonts w:hint="cs"/>
                <w:rtl/>
              </w:rPr>
              <w:t>62</w:t>
            </w:r>
          </w:p>
        </w:tc>
        <w:tc>
          <w:tcPr>
            <w:tcW w:w="1134" w:type="dxa"/>
            <w:shd w:val="clear" w:color="auto" w:fill="auto"/>
          </w:tcPr>
          <w:p w14:paraId="39F03415" w14:textId="77777777" w:rsidR="00E05C29" w:rsidRPr="00314B9E" w:rsidRDefault="00E05C29" w:rsidP="00403239">
            <w:pPr>
              <w:tabs>
                <w:tab w:val="left" w:pos="8617"/>
              </w:tabs>
              <w:spacing w:line="360" w:lineRule="auto"/>
              <w:jc w:val="both"/>
              <w:rPr>
                <w:rFonts w:asciiTheme="majorBidi" w:hAnsiTheme="majorBidi"/>
                <w:szCs w:val="24"/>
                <w:rtl/>
              </w:rPr>
            </w:pPr>
            <w:r w:rsidRPr="00710883">
              <w:rPr>
                <w:rFonts w:hint="cs"/>
                <w:rtl/>
              </w:rPr>
              <w:t>3</w:t>
            </w:r>
          </w:p>
        </w:tc>
        <w:tc>
          <w:tcPr>
            <w:tcW w:w="3544" w:type="dxa"/>
            <w:shd w:val="clear" w:color="auto" w:fill="auto"/>
          </w:tcPr>
          <w:p w14:paraId="4F0AED35" w14:textId="77777777" w:rsidR="00E05C29" w:rsidRDefault="00E05C29" w:rsidP="00403239">
            <w:pPr>
              <w:tabs>
                <w:tab w:val="left" w:pos="8617"/>
              </w:tabs>
              <w:spacing w:line="360" w:lineRule="auto"/>
              <w:rPr>
                <w:rFonts w:asciiTheme="minorBidi" w:hAnsiTheme="minorBidi"/>
                <w:szCs w:val="24"/>
                <w:rtl/>
              </w:rPr>
            </w:pPr>
            <w:r w:rsidRPr="005C2064">
              <w:rPr>
                <w:rFonts w:asciiTheme="minorBidi" w:hAnsiTheme="minorBidi" w:hint="cs"/>
                <w:szCs w:val="24"/>
                <w:rtl/>
              </w:rPr>
              <w:t xml:space="preserve">האם המציע או נותני </w:t>
            </w:r>
            <w:proofErr w:type="spellStart"/>
            <w:r w:rsidRPr="005C2064">
              <w:rPr>
                <w:rFonts w:asciiTheme="minorBidi" w:hAnsiTheme="minorBidi" w:hint="cs"/>
                <w:szCs w:val="24"/>
                <w:rtl/>
              </w:rPr>
              <w:t>השרותים</w:t>
            </w:r>
            <w:proofErr w:type="spellEnd"/>
            <w:r w:rsidRPr="005C2064">
              <w:rPr>
                <w:rFonts w:asciiTheme="minorBidi" w:hAnsiTheme="minorBidi" w:hint="cs"/>
                <w:szCs w:val="24"/>
                <w:rtl/>
              </w:rPr>
              <w:t xml:space="preserve"> מטעמו עשויים להיפסל ו/או להימצא בניגוד </w:t>
            </w:r>
            <w:proofErr w:type="spellStart"/>
            <w:r w:rsidRPr="005C2064">
              <w:rPr>
                <w:rFonts w:asciiTheme="minorBidi" w:hAnsiTheme="minorBidi" w:hint="cs"/>
                <w:szCs w:val="24"/>
                <w:rtl/>
              </w:rPr>
              <w:t>עיניינים</w:t>
            </w:r>
            <w:proofErr w:type="spellEnd"/>
            <w:r w:rsidRPr="005C2064">
              <w:rPr>
                <w:rFonts w:asciiTheme="minorBidi" w:hAnsiTheme="minorBidi" w:hint="cs"/>
                <w:szCs w:val="24"/>
                <w:rtl/>
              </w:rPr>
              <w:t xml:space="preserve"> עקב מתן שירותי תכנון רישוי או ביצוע לגורם פרטי/ציבורי בתחום בו עוסק המכרז במהלך תקופת מתן השירותים, לפניה או אחריה.</w:t>
            </w:r>
          </w:p>
        </w:tc>
        <w:tc>
          <w:tcPr>
            <w:tcW w:w="2943" w:type="dxa"/>
          </w:tcPr>
          <w:p w14:paraId="713AF373" w14:textId="77777777" w:rsidR="00E05C29" w:rsidRPr="002412EB" w:rsidRDefault="00E05C29" w:rsidP="00403239">
            <w:pPr>
              <w:tabs>
                <w:tab w:val="right" w:pos="2727"/>
              </w:tabs>
              <w:spacing w:line="360" w:lineRule="auto"/>
              <w:jc w:val="both"/>
              <w:rPr>
                <w:rFonts w:ascii="David" w:hAnsi="David"/>
                <w:szCs w:val="24"/>
                <w:rtl/>
              </w:rPr>
            </w:pPr>
            <w:r w:rsidRPr="002412EB">
              <w:rPr>
                <w:rFonts w:ascii="David" w:hAnsi="David"/>
                <w:szCs w:val="24"/>
                <w:rtl/>
              </w:rPr>
              <w:t>ראו מענה לשאלה 5</w:t>
            </w:r>
            <w:r w:rsidRPr="002412EB">
              <w:rPr>
                <w:rFonts w:ascii="David" w:hAnsi="David" w:hint="cs"/>
                <w:szCs w:val="24"/>
                <w:rtl/>
              </w:rPr>
              <w:t>.</w:t>
            </w:r>
            <w:r w:rsidRPr="002412EB">
              <w:rPr>
                <w:rFonts w:ascii="David" w:hAnsi="David"/>
                <w:szCs w:val="24"/>
                <w:rtl/>
              </w:rPr>
              <w:tab/>
            </w:r>
          </w:p>
        </w:tc>
      </w:tr>
      <w:tr w:rsidR="00E05C29" w:rsidRPr="00314B9E" w14:paraId="1EBCDEE3" w14:textId="77777777" w:rsidTr="00403239">
        <w:trPr>
          <w:trHeight w:val="817"/>
        </w:trPr>
        <w:tc>
          <w:tcPr>
            <w:tcW w:w="1134" w:type="dxa"/>
          </w:tcPr>
          <w:p w14:paraId="2BC22761" w14:textId="77777777" w:rsidR="00E05C29" w:rsidRDefault="00E05C29" w:rsidP="00403239">
            <w:pPr>
              <w:tabs>
                <w:tab w:val="left" w:pos="8617"/>
              </w:tabs>
              <w:spacing w:line="360" w:lineRule="auto"/>
              <w:jc w:val="both"/>
              <w:rPr>
                <w:rtl/>
              </w:rPr>
            </w:pPr>
            <w:r>
              <w:rPr>
                <w:rFonts w:hint="cs"/>
                <w:rtl/>
              </w:rPr>
              <w:t>17</w:t>
            </w:r>
          </w:p>
        </w:tc>
        <w:tc>
          <w:tcPr>
            <w:tcW w:w="1559" w:type="dxa"/>
            <w:shd w:val="clear" w:color="auto" w:fill="auto"/>
          </w:tcPr>
          <w:p w14:paraId="526D8995" w14:textId="77777777" w:rsidR="00E05C29" w:rsidRPr="00710883" w:rsidRDefault="00E05C29" w:rsidP="00403239">
            <w:pPr>
              <w:tabs>
                <w:tab w:val="left" w:pos="8617"/>
              </w:tabs>
              <w:spacing w:line="360" w:lineRule="auto"/>
              <w:jc w:val="both"/>
              <w:rPr>
                <w:rtl/>
              </w:rPr>
            </w:pPr>
            <w:r w:rsidRPr="007435A6">
              <w:rPr>
                <w:rFonts w:hint="cs"/>
                <w:rtl/>
              </w:rPr>
              <w:t>2</w:t>
            </w:r>
          </w:p>
        </w:tc>
        <w:tc>
          <w:tcPr>
            <w:tcW w:w="1134" w:type="dxa"/>
            <w:shd w:val="clear" w:color="auto" w:fill="auto"/>
          </w:tcPr>
          <w:p w14:paraId="4F43EEB2" w14:textId="77777777" w:rsidR="00E05C29" w:rsidRPr="00710883" w:rsidRDefault="00E05C29" w:rsidP="00403239">
            <w:pPr>
              <w:tabs>
                <w:tab w:val="left" w:pos="8617"/>
              </w:tabs>
              <w:spacing w:line="360" w:lineRule="auto"/>
              <w:jc w:val="both"/>
              <w:rPr>
                <w:rtl/>
              </w:rPr>
            </w:pPr>
            <w:r w:rsidRPr="007435A6">
              <w:rPr>
                <w:rFonts w:hint="cs"/>
                <w:rtl/>
              </w:rPr>
              <w:t xml:space="preserve">1.2.1 </w:t>
            </w:r>
            <w:r w:rsidRPr="007435A6">
              <w:rPr>
                <w:rtl/>
              </w:rPr>
              <w:t>–</w:t>
            </w:r>
            <w:r w:rsidRPr="007435A6">
              <w:rPr>
                <w:rFonts w:hint="cs"/>
                <w:rtl/>
              </w:rPr>
              <w:t xml:space="preserve"> 1.2.3</w:t>
            </w:r>
          </w:p>
        </w:tc>
        <w:tc>
          <w:tcPr>
            <w:tcW w:w="3544" w:type="dxa"/>
            <w:shd w:val="clear" w:color="auto" w:fill="auto"/>
          </w:tcPr>
          <w:p w14:paraId="7C290D22" w14:textId="77777777" w:rsidR="00E05C29" w:rsidRPr="005C2064" w:rsidRDefault="00E05C29" w:rsidP="00403239">
            <w:pPr>
              <w:tabs>
                <w:tab w:val="left" w:pos="8617"/>
              </w:tabs>
              <w:spacing w:line="360" w:lineRule="auto"/>
              <w:rPr>
                <w:rFonts w:asciiTheme="minorBidi" w:hAnsiTheme="minorBidi"/>
                <w:szCs w:val="24"/>
                <w:rtl/>
              </w:rPr>
            </w:pPr>
            <w:r w:rsidRPr="005C2064">
              <w:rPr>
                <w:rFonts w:asciiTheme="minorBidi" w:hAnsiTheme="minorBidi" w:hint="cs"/>
                <w:szCs w:val="24"/>
                <w:rtl/>
              </w:rPr>
              <w:t>האם התוצר המבוקש עבור סעיפים אלו הוא תכנית מפורטת כהגדרתה בחוק התכנון והבנייה (ללא תכנון הנדסי מפורט)?</w:t>
            </w:r>
          </w:p>
        </w:tc>
        <w:tc>
          <w:tcPr>
            <w:tcW w:w="2943" w:type="dxa"/>
          </w:tcPr>
          <w:p w14:paraId="4DE9D5D3"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tl/>
              </w:rPr>
              <w:t>ראו מענה לשאלה 11</w:t>
            </w:r>
            <w:r w:rsidRPr="002412EB">
              <w:rPr>
                <w:rFonts w:ascii="David" w:hAnsi="David" w:hint="cs"/>
                <w:szCs w:val="24"/>
                <w:rtl/>
              </w:rPr>
              <w:t>.</w:t>
            </w:r>
          </w:p>
        </w:tc>
      </w:tr>
      <w:tr w:rsidR="00E05C29" w:rsidRPr="00314B9E" w14:paraId="6C32D96D" w14:textId="77777777" w:rsidTr="00403239">
        <w:trPr>
          <w:trHeight w:val="817"/>
        </w:trPr>
        <w:tc>
          <w:tcPr>
            <w:tcW w:w="1134" w:type="dxa"/>
          </w:tcPr>
          <w:p w14:paraId="4EBF7F22" w14:textId="77777777" w:rsidR="00E05C29" w:rsidRDefault="00E05C29" w:rsidP="00403239">
            <w:pPr>
              <w:tabs>
                <w:tab w:val="left" w:pos="8617"/>
              </w:tabs>
              <w:spacing w:line="360" w:lineRule="auto"/>
              <w:jc w:val="both"/>
              <w:rPr>
                <w:rtl/>
              </w:rPr>
            </w:pPr>
            <w:r>
              <w:rPr>
                <w:rFonts w:hint="cs"/>
                <w:rtl/>
              </w:rPr>
              <w:t>18</w:t>
            </w:r>
          </w:p>
        </w:tc>
        <w:tc>
          <w:tcPr>
            <w:tcW w:w="1559" w:type="dxa"/>
            <w:shd w:val="clear" w:color="auto" w:fill="auto"/>
          </w:tcPr>
          <w:p w14:paraId="237D1EEF" w14:textId="77777777" w:rsidR="00E05C29" w:rsidRPr="00710883" w:rsidRDefault="00E05C29" w:rsidP="00403239">
            <w:pPr>
              <w:tabs>
                <w:tab w:val="left" w:pos="8617"/>
              </w:tabs>
              <w:spacing w:line="360" w:lineRule="auto"/>
              <w:jc w:val="both"/>
              <w:rPr>
                <w:rtl/>
              </w:rPr>
            </w:pPr>
            <w:r w:rsidRPr="007435A6">
              <w:rPr>
                <w:rFonts w:hint="cs"/>
                <w:rtl/>
              </w:rPr>
              <w:t>2</w:t>
            </w:r>
          </w:p>
        </w:tc>
        <w:tc>
          <w:tcPr>
            <w:tcW w:w="1134" w:type="dxa"/>
            <w:shd w:val="clear" w:color="auto" w:fill="auto"/>
          </w:tcPr>
          <w:p w14:paraId="121879AA" w14:textId="77777777" w:rsidR="00E05C29" w:rsidRPr="00710883" w:rsidRDefault="00E05C29" w:rsidP="00403239">
            <w:pPr>
              <w:tabs>
                <w:tab w:val="left" w:pos="8617"/>
              </w:tabs>
              <w:spacing w:line="360" w:lineRule="auto"/>
              <w:jc w:val="both"/>
              <w:rPr>
                <w:rtl/>
              </w:rPr>
            </w:pPr>
            <w:r w:rsidRPr="007435A6">
              <w:rPr>
                <w:rFonts w:hint="cs"/>
                <w:rtl/>
              </w:rPr>
              <w:t xml:space="preserve">1.2.1 </w:t>
            </w:r>
            <w:r w:rsidRPr="007435A6">
              <w:rPr>
                <w:rtl/>
              </w:rPr>
              <w:t>–</w:t>
            </w:r>
            <w:r w:rsidRPr="007435A6">
              <w:rPr>
                <w:rFonts w:hint="cs"/>
                <w:rtl/>
              </w:rPr>
              <w:t xml:space="preserve"> 1.2.3</w:t>
            </w:r>
          </w:p>
        </w:tc>
        <w:tc>
          <w:tcPr>
            <w:tcW w:w="3544" w:type="dxa"/>
            <w:shd w:val="clear" w:color="auto" w:fill="auto"/>
          </w:tcPr>
          <w:p w14:paraId="50002322" w14:textId="77777777" w:rsidR="00E05C29" w:rsidRPr="005C2064" w:rsidRDefault="00E05C29" w:rsidP="00403239">
            <w:pPr>
              <w:tabs>
                <w:tab w:val="left" w:pos="8617"/>
              </w:tabs>
              <w:spacing w:line="360" w:lineRule="auto"/>
              <w:rPr>
                <w:rFonts w:asciiTheme="minorBidi" w:hAnsiTheme="minorBidi"/>
                <w:szCs w:val="24"/>
                <w:rtl/>
              </w:rPr>
            </w:pPr>
            <w:r w:rsidRPr="005C2064">
              <w:rPr>
                <w:rFonts w:asciiTheme="minorBidi" w:hAnsiTheme="minorBidi" w:hint="cs"/>
                <w:szCs w:val="24"/>
                <w:rtl/>
              </w:rPr>
              <w:t>האם העבודה כוללת תכנון במרחב הימי?</w:t>
            </w:r>
          </w:p>
          <w:p w14:paraId="3050A7EB" w14:textId="77777777" w:rsidR="00E05C29" w:rsidRPr="005C2064" w:rsidRDefault="00E05C29" w:rsidP="00403239">
            <w:pPr>
              <w:tabs>
                <w:tab w:val="left" w:pos="8617"/>
              </w:tabs>
              <w:spacing w:line="360" w:lineRule="auto"/>
              <w:rPr>
                <w:rFonts w:asciiTheme="minorBidi" w:hAnsiTheme="minorBidi"/>
                <w:szCs w:val="24"/>
                <w:rtl/>
              </w:rPr>
            </w:pPr>
            <w:r w:rsidRPr="005C2064">
              <w:rPr>
                <w:rFonts w:asciiTheme="minorBidi" w:hAnsiTheme="minorBidi" w:hint="cs"/>
                <w:szCs w:val="24"/>
                <w:rtl/>
              </w:rPr>
              <w:t>האם כוללת תכנון מנהרות תשתית רב מערכתית?</w:t>
            </w:r>
          </w:p>
          <w:p w14:paraId="2146B0AC" w14:textId="77777777" w:rsidR="00E05C29" w:rsidRPr="005C2064" w:rsidRDefault="00E05C29" w:rsidP="00403239">
            <w:pPr>
              <w:tabs>
                <w:tab w:val="left" w:pos="8617"/>
              </w:tabs>
              <w:spacing w:line="360" w:lineRule="auto"/>
              <w:rPr>
                <w:rFonts w:asciiTheme="minorBidi" w:hAnsiTheme="minorBidi"/>
                <w:szCs w:val="24"/>
                <w:rtl/>
              </w:rPr>
            </w:pPr>
            <w:r w:rsidRPr="005C2064">
              <w:rPr>
                <w:rFonts w:asciiTheme="minorBidi" w:hAnsiTheme="minorBidi" w:hint="cs"/>
                <w:szCs w:val="24"/>
                <w:rtl/>
              </w:rPr>
              <w:t>האם מתקני תשתית משק האנרגיה כוללים גם מתקני מים ובפרט מתקני התפלה?</w:t>
            </w:r>
          </w:p>
        </w:tc>
        <w:tc>
          <w:tcPr>
            <w:tcW w:w="2943" w:type="dxa"/>
          </w:tcPr>
          <w:p w14:paraId="2FF48935" w14:textId="77777777" w:rsidR="00E05C29" w:rsidRPr="002412EB" w:rsidRDefault="00E05C29" w:rsidP="00403239">
            <w:pPr>
              <w:pStyle w:val="ac"/>
              <w:numPr>
                <w:ilvl w:val="0"/>
                <w:numId w:val="9"/>
              </w:numPr>
              <w:tabs>
                <w:tab w:val="left" w:pos="8617"/>
              </w:tabs>
              <w:spacing w:line="360" w:lineRule="auto"/>
              <w:ind w:left="387"/>
              <w:jc w:val="both"/>
              <w:rPr>
                <w:rFonts w:ascii="David" w:hAnsi="David"/>
                <w:szCs w:val="24"/>
              </w:rPr>
            </w:pPr>
            <w:r w:rsidRPr="002412EB">
              <w:rPr>
                <w:rFonts w:ascii="David" w:hAnsi="David"/>
                <w:szCs w:val="24"/>
                <w:rtl/>
              </w:rPr>
              <w:t xml:space="preserve">עבודות במרחב הימי או מנהרות תשתית רב מערכתיות לא </w:t>
            </w:r>
            <w:r w:rsidRPr="002412EB">
              <w:rPr>
                <w:rFonts w:ascii="David" w:hAnsi="David" w:hint="cs"/>
                <w:szCs w:val="24"/>
                <w:rtl/>
              </w:rPr>
              <w:t>יכללו</w:t>
            </w:r>
            <w:r w:rsidRPr="002412EB">
              <w:rPr>
                <w:rFonts w:ascii="David" w:hAnsi="David"/>
                <w:szCs w:val="24"/>
                <w:rtl/>
              </w:rPr>
              <w:t xml:space="preserve"> במסגרת תכנון לפי סעיפים 1.2.1-1.2.3 (שהינם תכנון בתמחור לפי </w:t>
            </w:r>
            <w:r w:rsidRPr="002412EB">
              <w:rPr>
                <w:rFonts w:ascii="David" w:hAnsi="David"/>
                <w:szCs w:val="24"/>
              </w:rPr>
              <w:t>FIX PRICE</w:t>
            </w:r>
            <w:r w:rsidRPr="002412EB">
              <w:rPr>
                <w:rFonts w:ascii="David" w:hAnsi="David"/>
                <w:szCs w:val="24"/>
                <w:rtl/>
              </w:rPr>
              <w:t>).</w:t>
            </w:r>
          </w:p>
          <w:p w14:paraId="53407E1C" w14:textId="77777777" w:rsidR="00E05C29" w:rsidRPr="002412EB" w:rsidRDefault="00E05C29" w:rsidP="00403239">
            <w:pPr>
              <w:pStyle w:val="ac"/>
              <w:numPr>
                <w:ilvl w:val="0"/>
                <w:numId w:val="9"/>
              </w:numPr>
              <w:tabs>
                <w:tab w:val="left" w:pos="8617"/>
              </w:tabs>
              <w:spacing w:line="360" w:lineRule="auto"/>
              <w:ind w:left="387"/>
              <w:jc w:val="both"/>
              <w:rPr>
                <w:rFonts w:ascii="David" w:hAnsi="David"/>
                <w:szCs w:val="24"/>
                <w:rtl/>
              </w:rPr>
            </w:pPr>
            <w:r w:rsidRPr="002412EB">
              <w:rPr>
                <w:rFonts w:ascii="David" w:hAnsi="David"/>
                <w:szCs w:val="24"/>
                <w:rtl/>
              </w:rPr>
              <w:t>מתקני תשתית יכולים לכלול גם מתקן מים, אך לא יכללו מתקן התפלה.</w:t>
            </w:r>
          </w:p>
        </w:tc>
      </w:tr>
      <w:tr w:rsidR="00E05C29" w:rsidRPr="00314B9E" w14:paraId="58ECAB3F" w14:textId="77777777" w:rsidTr="00403239">
        <w:trPr>
          <w:trHeight w:val="817"/>
        </w:trPr>
        <w:tc>
          <w:tcPr>
            <w:tcW w:w="1134" w:type="dxa"/>
          </w:tcPr>
          <w:p w14:paraId="75CC21F5" w14:textId="77777777" w:rsidR="00E05C29" w:rsidRDefault="00E05C29" w:rsidP="00403239">
            <w:pPr>
              <w:tabs>
                <w:tab w:val="left" w:pos="8617"/>
              </w:tabs>
              <w:spacing w:line="360" w:lineRule="auto"/>
              <w:jc w:val="both"/>
              <w:rPr>
                <w:rtl/>
              </w:rPr>
            </w:pPr>
            <w:r>
              <w:rPr>
                <w:rFonts w:hint="cs"/>
                <w:rtl/>
              </w:rPr>
              <w:t>19</w:t>
            </w:r>
          </w:p>
        </w:tc>
        <w:tc>
          <w:tcPr>
            <w:tcW w:w="1559" w:type="dxa"/>
            <w:shd w:val="clear" w:color="auto" w:fill="auto"/>
          </w:tcPr>
          <w:p w14:paraId="333F9B7B" w14:textId="77777777" w:rsidR="00E05C29" w:rsidRPr="007435A6" w:rsidRDefault="00E05C29" w:rsidP="00403239">
            <w:pPr>
              <w:tabs>
                <w:tab w:val="left" w:pos="8617"/>
              </w:tabs>
              <w:spacing w:line="360" w:lineRule="auto"/>
              <w:rPr>
                <w:rtl/>
              </w:rPr>
            </w:pPr>
            <w:r w:rsidRPr="007435A6">
              <w:rPr>
                <w:rFonts w:hint="cs"/>
                <w:rtl/>
              </w:rPr>
              <w:t>2</w:t>
            </w:r>
          </w:p>
          <w:p w14:paraId="2A3C91AE" w14:textId="77777777" w:rsidR="00E05C29" w:rsidRPr="00710883" w:rsidRDefault="00E05C29" w:rsidP="00403239">
            <w:pPr>
              <w:tabs>
                <w:tab w:val="left" w:pos="8617"/>
              </w:tabs>
              <w:spacing w:line="360" w:lineRule="auto"/>
              <w:jc w:val="both"/>
              <w:rPr>
                <w:rtl/>
              </w:rPr>
            </w:pPr>
            <w:r w:rsidRPr="007435A6">
              <w:rPr>
                <w:rFonts w:hint="cs"/>
                <w:rtl/>
              </w:rPr>
              <w:t>30</w:t>
            </w:r>
          </w:p>
        </w:tc>
        <w:tc>
          <w:tcPr>
            <w:tcW w:w="1134" w:type="dxa"/>
            <w:shd w:val="clear" w:color="auto" w:fill="auto"/>
          </w:tcPr>
          <w:p w14:paraId="70AD8B70" w14:textId="77777777" w:rsidR="00E05C29" w:rsidRPr="00710883" w:rsidRDefault="00E05C29" w:rsidP="00403239">
            <w:pPr>
              <w:tabs>
                <w:tab w:val="left" w:pos="8617"/>
              </w:tabs>
              <w:spacing w:line="360" w:lineRule="auto"/>
              <w:jc w:val="both"/>
              <w:rPr>
                <w:rtl/>
              </w:rPr>
            </w:pPr>
            <w:r w:rsidRPr="007435A6">
              <w:rPr>
                <w:rtl/>
              </w:rPr>
              <w:t>1.2.</w:t>
            </w:r>
            <w:r w:rsidRPr="007435A6">
              <w:rPr>
                <w:rFonts w:hint="cs"/>
                <w:rtl/>
              </w:rPr>
              <w:t>4</w:t>
            </w:r>
            <w:r w:rsidRPr="007435A6">
              <w:rPr>
                <w:rtl/>
              </w:rPr>
              <w:t xml:space="preserve">  </w:t>
            </w:r>
            <w:r w:rsidRPr="007435A6">
              <w:rPr>
                <w:rFonts w:hint="cs"/>
                <w:rtl/>
              </w:rPr>
              <w:t>3.6.5</w:t>
            </w:r>
          </w:p>
        </w:tc>
        <w:tc>
          <w:tcPr>
            <w:tcW w:w="3544" w:type="dxa"/>
            <w:shd w:val="clear" w:color="auto" w:fill="auto"/>
          </w:tcPr>
          <w:p w14:paraId="4CCB2F9D" w14:textId="77777777" w:rsidR="00E05C29" w:rsidRPr="005C2064" w:rsidRDefault="00E05C29" w:rsidP="00403239">
            <w:pPr>
              <w:tabs>
                <w:tab w:val="left" w:pos="8617"/>
              </w:tabs>
              <w:spacing w:line="360" w:lineRule="auto"/>
              <w:rPr>
                <w:rFonts w:asciiTheme="minorBidi" w:hAnsiTheme="minorBidi"/>
                <w:szCs w:val="24"/>
                <w:rtl/>
              </w:rPr>
            </w:pPr>
            <w:r w:rsidRPr="005C2064">
              <w:rPr>
                <w:rFonts w:asciiTheme="minorBidi" w:hAnsiTheme="minorBidi" w:hint="cs"/>
                <w:szCs w:val="24"/>
                <w:rtl/>
              </w:rPr>
              <w:t xml:space="preserve">לא ברור מה העבודה הנדרשת בנושא מחצבים. בסעיפים אלו מדובר על ייעוץ תכנוני ואילו בסעיף 3.6.5 מדובר בהכנת תכניות. </w:t>
            </w:r>
          </w:p>
        </w:tc>
        <w:tc>
          <w:tcPr>
            <w:tcW w:w="2943" w:type="dxa"/>
          </w:tcPr>
          <w:p w14:paraId="29EE717A" w14:textId="77777777" w:rsidR="00E05C29" w:rsidRPr="002412EB" w:rsidRDefault="00E05C29" w:rsidP="00403239">
            <w:pPr>
              <w:pStyle w:val="ac"/>
              <w:numPr>
                <w:ilvl w:val="0"/>
                <w:numId w:val="15"/>
              </w:numPr>
              <w:tabs>
                <w:tab w:val="left" w:pos="8617"/>
              </w:tabs>
              <w:spacing w:line="360" w:lineRule="auto"/>
              <w:ind w:left="405"/>
              <w:jc w:val="both"/>
              <w:rPr>
                <w:rFonts w:ascii="David" w:hAnsi="David"/>
                <w:szCs w:val="24"/>
                <w:rtl/>
              </w:rPr>
            </w:pPr>
            <w:r w:rsidRPr="002412EB">
              <w:rPr>
                <w:rFonts w:ascii="David" w:hAnsi="David"/>
                <w:szCs w:val="24"/>
                <w:rtl/>
              </w:rPr>
              <w:t>סעיף 1.2.4 מתייחס ספציפית לשירותי ייעוץ תכנוני נוסף בכל הקשור לתכנון תשתיות משק האנרגיה, המים והמחצבים שאינם חלק מהזמנת עבודה שתעשה לפי סעיפים 1.2.1-1.2.3.</w:t>
            </w:r>
          </w:p>
          <w:p w14:paraId="3B842E30" w14:textId="77777777" w:rsidR="00E05C29" w:rsidRPr="002412EB" w:rsidRDefault="00E05C29" w:rsidP="00403239">
            <w:pPr>
              <w:pStyle w:val="ac"/>
              <w:numPr>
                <w:ilvl w:val="0"/>
                <w:numId w:val="15"/>
              </w:numPr>
              <w:tabs>
                <w:tab w:val="left" w:pos="8617"/>
              </w:tabs>
              <w:spacing w:line="360" w:lineRule="auto"/>
              <w:ind w:left="405"/>
              <w:jc w:val="both"/>
              <w:rPr>
                <w:rFonts w:ascii="David" w:hAnsi="David"/>
                <w:szCs w:val="24"/>
                <w:rtl/>
              </w:rPr>
            </w:pPr>
            <w:r w:rsidRPr="002412EB">
              <w:rPr>
                <w:rFonts w:ascii="David" w:hAnsi="David"/>
                <w:szCs w:val="24"/>
                <w:rtl/>
              </w:rPr>
              <w:t>סעיף 3.6.5 מתייחס באופן כללי לגורמים איתם יש לתאם קידום של תכניות נשוא מכרז זה.</w:t>
            </w:r>
          </w:p>
        </w:tc>
      </w:tr>
      <w:tr w:rsidR="00E05C29" w:rsidRPr="00314B9E" w14:paraId="5C09EAC4" w14:textId="77777777" w:rsidTr="00403239">
        <w:trPr>
          <w:trHeight w:val="817"/>
        </w:trPr>
        <w:tc>
          <w:tcPr>
            <w:tcW w:w="1134" w:type="dxa"/>
          </w:tcPr>
          <w:p w14:paraId="0A72787D" w14:textId="77777777" w:rsidR="00E05C29" w:rsidRDefault="00E05C29" w:rsidP="00403239">
            <w:pPr>
              <w:tabs>
                <w:tab w:val="left" w:pos="8617"/>
              </w:tabs>
              <w:spacing w:line="360" w:lineRule="auto"/>
              <w:jc w:val="both"/>
              <w:rPr>
                <w:rtl/>
              </w:rPr>
            </w:pPr>
            <w:r>
              <w:rPr>
                <w:rFonts w:hint="cs"/>
                <w:rtl/>
              </w:rPr>
              <w:t>20</w:t>
            </w:r>
          </w:p>
        </w:tc>
        <w:tc>
          <w:tcPr>
            <w:tcW w:w="1559" w:type="dxa"/>
            <w:shd w:val="clear" w:color="auto" w:fill="auto"/>
          </w:tcPr>
          <w:p w14:paraId="64851CC3" w14:textId="77777777" w:rsidR="00E05C29" w:rsidRPr="00710883" w:rsidRDefault="00E05C29" w:rsidP="00403239">
            <w:pPr>
              <w:tabs>
                <w:tab w:val="left" w:pos="8617"/>
              </w:tabs>
              <w:spacing w:line="360" w:lineRule="auto"/>
              <w:jc w:val="both"/>
              <w:rPr>
                <w:rtl/>
              </w:rPr>
            </w:pPr>
            <w:r w:rsidRPr="007435A6">
              <w:rPr>
                <w:rFonts w:hint="cs"/>
                <w:rtl/>
              </w:rPr>
              <w:t>6</w:t>
            </w:r>
          </w:p>
        </w:tc>
        <w:tc>
          <w:tcPr>
            <w:tcW w:w="1134" w:type="dxa"/>
            <w:shd w:val="clear" w:color="auto" w:fill="auto"/>
          </w:tcPr>
          <w:p w14:paraId="61AD5E5F" w14:textId="77777777" w:rsidR="00E05C29" w:rsidRPr="00710883" w:rsidRDefault="00E05C29" w:rsidP="00403239">
            <w:pPr>
              <w:tabs>
                <w:tab w:val="left" w:pos="8617"/>
              </w:tabs>
              <w:spacing w:line="360" w:lineRule="auto"/>
              <w:jc w:val="both"/>
              <w:rPr>
                <w:rtl/>
              </w:rPr>
            </w:pPr>
            <w:r w:rsidRPr="007435A6">
              <w:rPr>
                <w:rFonts w:hint="cs"/>
                <w:rtl/>
              </w:rPr>
              <w:t>2.2.2.2</w:t>
            </w:r>
          </w:p>
        </w:tc>
        <w:tc>
          <w:tcPr>
            <w:tcW w:w="3544" w:type="dxa"/>
            <w:shd w:val="clear" w:color="auto" w:fill="auto"/>
          </w:tcPr>
          <w:p w14:paraId="530A542D" w14:textId="77777777" w:rsidR="00E05C29" w:rsidRPr="00710883" w:rsidRDefault="00E05C29" w:rsidP="00403239">
            <w:pPr>
              <w:tabs>
                <w:tab w:val="left" w:pos="8617"/>
              </w:tabs>
              <w:spacing w:line="360" w:lineRule="auto"/>
              <w:rPr>
                <w:rtl/>
              </w:rPr>
            </w:pPr>
            <w:r w:rsidRPr="005C2064">
              <w:rPr>
                <w:rFonts w:asciiTheme="minorBidi" w:hAnsiTheme="minorBidi" w:hint="cs"/>
                <w:szCs w:val="24"/>
                <w:rtl/>
              </w:rPr>
              <w:t xml:space="preserve">מבקשים להסיר את הדרישה לצירוף אדריכל  לצוות התכנון שישמש כמתכנן וכעורך התכנית ולאפשר שתפקיד זה יבוצע על ידי מתכנן ערים. מתכנן ערים רשאי לבצע תפקידים אלו ואין כל יתרון באדריכל לסוגי התכניות המבוקשות. נבקש </w:t>
            </w:r>
            <w:proofErr w:type="spellStart"/>
            <w:r w:rsidRPr="005C2064">
              <w:rPr>
                <w:rFonts w:asciiTheme="minorBidi" w:hAnsiTheme="minorBidi" w:hint="cs"/>
                <w:szCs w:val="24"/>
                <w:rtl/>
              </w:rPr>
              <w:t>להצמד</w:t>
            </w:r>
            <w:proofErr w:type="spellEnd"/>
            <w:r w:rsidRPr="005C2064">
              <w:rPr>
                <w:rFonts w:asciiTheme="minorBidi" w:hAnsiTheme="minorBidi" w:hint="cs"/>
                <w:szCs w:val="24"/>
                <w:rtl/>
              </w:rPr>
              <w:t xml:space="preserve"> למותר על פי דין בהגשת תכניות.</w:t>
            </w:r>
          </w:p>
        </w:tc>
        <w:tc>
          <w:tcPr>
            <w:tcW w:w="2943" w:type="dxa"/>
          </w:tcPr>
          <w:p w14:paraId="4E4C313E" w14:textId="77777777" w:rsidR="00E05C29" w:rsidRPr="002412EB" w:rsidRDefault="00E05C29" w:rsidP="00403239">
            <w:pPr>
              <w:spacing w:line="360" w:lineRule="auto"/>
              <w:jc w:val="both"/>
              <w:rPr>
                <w:rFonts w:ascii="David" w:hAnsi="David"/>
                <w:szCs w:val="24"/>
                <w:rtl/>
              </w:rPr>
            </w:pPr>
            <w:r w:rsidRPr="002412EB">
              <w:rPr>
                <w:rFonts w:ascii="David" w:hAnsi="David" w:hint="cs"/>
                <w:szCs w:val="24"/>
                <w:rtl/>
              </w:rPr>
              <w:t xml:space="preserve">הבקשה נדחית. </w:t>
            </w:r>
          </w:p>
        </w:tc>
      </w:tr>
      <w:tr w:rsidR="00E05C29" w:rsidRPr="00314B9E" w14:paraId="6F161CBC" w14:textId="77777777" w:rsidTr="00403239">
        <w:trPr>
          <w:trHeight w:val="817"/>
        </w:trPr>
        <w:tc>
          <w:tcPr>
            <w:tcW w:w="1134" w:type="dxa"/>
          </w:tcPr>
          <w:p w14:paraId="038059D7" w14:textId="77777777" w:rsidR="00E05C29" w:rsidRDefault="00E05C29" w:rsidP="00403239">
            <w:pPr>
              <w:tabs>
                <w:tab w:val="left" w:pos="8617"/>
              </w:tabs>
              <w:spacing w:line="360" w:lineRule="auto"/>
              <w:jc w:val="both"/>
              <w:rPr>
                <w:rtl/>
              </w:rPr>
            </w:pPr>
            <w:r>
              <w:rPr>
                <w:rFonts w:hint="cs"/>
                <w:rtl/>
              </w:rPr>
              <w:t>21</w:t>
            </w:r>
          </w:p>
        </w:tc>
        <w:tc>
          <w:tcPr>
            <w:tcW w:w="1559" w:type="dxa"/>
          </w:tcPr>
          <w:p w14:paraId="6E035183" w14:textId="77777777" w:rsidR="00E05C29" w:rsidRPr="007435A6" w:rsidRDefault="00E05C29" w:rsidP="00403239">
            <w:pPr>
              <w:tabs>
                <w:tab w:val="left" w:pos="8617"/>
              </w:tabs>
              <w:spacing w:line="360" w:lineRule="auto"/>
              <w:jc w:val="both"/>
              <w:rPr>
                <w:rtl/>
              </w:rPr>
            </w:pPr>
            <w:r>
              <w:rPr>
                <w:rFonts w:hint="cs"/>
                <w:spacing w:val="6"/>
                <w:sz w:val="22"/>
                <w:szCs w:val="22"/>
                <w:rtl/>
              </w:rPr>
              <w:t>4</w:t>
            </w:r>
          </w:p>
        </w:tc>
        <w:tc>
          <w:tcPr>
            <w:tcW w:w="1134" w:type="dxa"/>
          </w:tcPr>
          <w:p w14:paraId="105B0894" w14:textId="77777777" w:rsidR="00E05C29" w:rsidRPr="007435A6" w:rsidRDefault="00E05C29" w:rsidP="00403239">
            <w:pPr>
              <w:tabs>
                <w:tab w:val="left" w:pos="8617"/>
              </w:tabs>
              <w:spacing w:line="360" w:lineRule="auto"/>
              <w:jc w:val="both"/>
              <w:rPr>
                <w:rtl/>
              </w:rPr>
            </w:pPr>
            <w:r>
              <w:rPr>
                <w:rFonts w:hint="cs"/>
                <w:spacing w:val="6"/>
                <w:sz w:val="22"/>
                <w:szCs w:val="22"/>
                <w:rtl/>
              </w:rPr>
              <w:t>2.2</w:t>
            </w:r>
          </w:p>
        </w:tc>
        <w:tc>
          <w:tcPr>
            <w:tcW w:w="3544" w:type="dxa"/>
          </w:tcPr>
          <w:p w14:paraId="0F64BE28" w14:textId="77777777" w:rsidR="00E05C29" w:rsidRPr="007435A6" w:rsidRDefault="00E05C29" w:rsidP="00403239">
            <w:pPr>
              <w:tabs>
                <w:tab w:val="left" w:pos="8617"/>
              </w:tabs>
              <w:spacing w:line="360" w:lineRule="auto"/>
              <w:rPr>
                <w:rtl/>
              </w:rPr>
            </w:pPr>
            <w:r>
              <w:rPr>
                <w:rFonts w:hint="cs"/>
                <w:spacing w:val="6"/>
                <w:sz w:val="22"/>
                <w:szCs w:val="22"/>
                <w:rtl/>
              </w:rPr>
              <w:t>האם יועץ יכול להית מוגש עם שני מציעים שונים?</w:t>
            </w:r>
          </w:p>
        </w:tc>
        <w:tc>
          <w:tcPr>
            <w:tcW w:w="2943" w:type="dxa"/>
          </w:tcPr>
          <w:p w14:paraId="26DFB456"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tl/>
              </w:rPr>
              <w:t>כן</w:t>
            </w:r>
          </w:p>
        </w:tc>
      </w:tr>
      <w:tr w:rsidR="00E05C29" w:rsidRPr="00314B9E" w14:paraId="0B3AB183" w14:textId="77777777" w:rsidTr="00403239">
        <w:trPr>
          <w:trHeight w:val="817"/>
        </w:trPr>
        <w:tc>
          <w:tcPr>
            <w:tcW w:w="1134" w:type="dxa"/>
          </w:tcPr>
          <w:p w14:paraId="3E593BCD" w14:textId="77777777" w:rsidR="00E05C29" w:rsidRDefault="00E05C29" w:rsidP="00403239">
            <w:pPr>
              <w:tabs>
                <w:tab w:val="left" w:pos="8617"/>
              </w:tabs>
              <w:spacing w:line="360" w:lineRule="auto"/>
              <w:jc w:val="both"/>
              <w:rPr>
                <w:rtl/>
              </w:rPr>
            </w:pPr>
            <w:r>
              <w:rPr>
                <w:rFonts w:hint="cs"/>
                <w:rtl/>
              </w:rPr>
              <w:t>22</w:t>
            </w:r>
          </w:p>
        </w:tc>
        <w:tc>
          <w:tcPr>
            <w:tcW w:w="1559" w:type="dxa"/>
          </w:tcPr>
          <w:p w14:paraId="005809B5" w14:textId="77777777" w:rsidR="00E05C29" w:rsidRPr="007435A6" w:rsidRDefault="00E05C29" w:rsidP="00403239">
            <w:pPr>
              <w:tabs>
                <w:tab w:val="left" w:pos="8617"/>
              </w:tabs>
              <w:spacing w:line="360" w:lineRule="auto"/>
              <w:jc w:val="both"/>
              <w:rPr>
                <w:rtl/>
              </w:rPr>
            </w:pPr>
            <w:r>
              <w:rPr>
                <w:rFonts w:hint="cs"/>
                <w:spacing w:val="6"/>
                <w:sz w:val="22"/>
                <w:szCs w:val="22"/>
                <w:rtl/>
              </w:rPr>
              <w:t>14</w:t>
            </w:r>
          </w:p>
        </w:tc>
        <w:tc>
          <w:tcPr>
            <w:tcW w:w="1134" w:type="dxa"/>
          </w:tcPr>
          <w:p w14:paraId="4C791D40" w14:textId="77777777" w:rsidR="00E05C29" w:rsidRPr="007435A6" w:rsidRDefault="00E05C29" w:rsidP="00403239">
            <w:pPr>
              <w:tabs>
                <w:tab w:val="left" w:pos="8617"/>
              </w:tabs>
              <w:spacing w:line="360" w:lineRule="auto"/>
              <w:jc w:val="both"/>
              <w:rPr>
                <w:rtl/>
              </w:rPr>
            </w:pPr>
            <w:r>
              <w:rPr>
                <w:rFonts w:hint="cs"/>
                <w:spacing w:val="6"/>
                <w:sz w:val="22"/>
                <w:szCs w:val="22"/>
                <w:rtl/>
              </w:rPr>
              <w:t xml:space="preserve">7.4 </w:t>
            </w:r>
          </w:p>
        </w:tc>
        <w:tc>
          <w:tcPr>
            <w:tcW w:w="3544" w:type="dxa"/>
          </w:tcPr>
          <w:p w14:paraId="5D63F871" w14:textId="77777777" w:rsidR="00E05C29" w:rsidRPr="007435A6" w:rsidRDefault="00E05C29" w:rsidP="00403239">
            <w:pPr>
              <w:tabs>
                <w:tab w:val="left" w:pos="8617"/>
              </w:tabs>
              <w:spacing w:line="360" w:lineRule="auto"/>
              <w:rPr>
                <w:rtl/>
              </w:rPr>
            </w:pPr>
            <w:r>
              <w:rPr>
                <w:rFonts w:hint="cs"/>
                <w:spacing w:val="6"/>
                <w:sz w:val="22"/>
                <w:szCs w:val="22"/>
                <w:rtl/>
              </w:rPr>
              <w:t>האם לא נדרש תמחור למתקן שגודלו נע בין 5 ל50 דונם?</w:t>
            </w:r>
          </w:p>
        </w:tc>
        <w:tc>
          <w:tcPr>
            <w:tcW w:w="2943" w:type="dxa"/>
          </w:tcPr>
          <w:p w14:paraId="5F3EE742"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tl/>
              </w:rPr>
              <w:t>רא</w:t>
            </w:r>
            <w:r w:rsidRPr="002412EB">
              <w:rPr>
                <w:rFonts w:ascii="David" w:hAnsi="David" w:hint="cs"/>
                <w:szCs w:val="24"/>
                <w:rtl/>
              </w:rPr>
              <w:t>ו</w:t>
            </w:r>
            <w:r w:rsidRPr="002412EB">
              <w:rPr>
                <w:rFonts w:ascii="David" w:hAnsi="David"/>
                <w:szCs w:val="24"/>
                <w:rtl/>
              </w:rPr>
              <w:t xml:space="preserve"> מענה לשאלה 3</w:t>
            </w:r>
            <w:r w:rsidRPr="002412EB">
              <w:rPr>
                <w:rFonts w:ascii="David" w:hAnsi="David" w:hint="cs"/>
                <w:szCs w:val="24"/>
                <w:rtl/>
              </w:rPr>
              <w:t>.</w:t>
            </w:r>
          </w:p>
        </w:tc>
      </w:tr>
      <w:tr w:rsidR="00E05C29" w:rsidRPr="00314B9E" w14:paraId="343F5C84" w14:textId="77777777" w:rsidTr="00403239">
        <w:trPr>
          <w:trHeight w:val="817"/>
        </w:trPr>
        <w:tc>
          <w:tcPr>
            <w:tcW w:w="1134" w:type="dxa"/>
          </w:tcPr>
          <w:p w14:paraId="65B89C98" w14:textId="77777777" w:rsidR="00E05C29" w:rsidRDefault="00E05C29" w:rsidP="00403239">
            <w:pPr>
              <w:tabs>
                <w:tab w:val="left" w:pos="8617"/>
              </w:tabs>
              <w:spacing w:line="360" w:lineRule="auto"/>
              <w:jc w:val="both"/>
              <w:rPr>
                <w:rtl/>
              </w:rPr>
            </w:pPr>
            <w:r>
              <w:rPr>
                <w:rFonts w:hint="cs"/>
                <w:rtl/>
              </w:rPr>
              <w:t>23</w:t>
            </w:r>
          </w:p>
        </w:tc>
        <w:tc>
          <w:tcPr>
            <w:tcW w:w="1559" w:type="dxa"/>
          </w:tcPr>
          <w:p w14:paraId="765C6149" w14:textId="77777777" w:rsidR="00E05C29" w:rsidRPr="007435A6" w:rsidRDefault="00E05C29" w:rsidP="00403239">
            <w:pPr>
              <w:tabs>
                <w:tab w:val="left" w:pos="8617"/>
              </w:tabs>
              <w:spacing w:line="360" w:lineRule="auto"/>
              <w:jc w:val="both"/>
              <w:rPr>
                <w:rtl/>
              </w:rPr>
            </w:pPr>
            <w:r>
              <w:rPr>
                <w:rFonts w:hint="cs"/>
                <w:spacing w:val="6"/>
                <w:sz w:val="22"/>
                <w:szCs w:val="22"/>
                <w:rtl/>
              </w:rPr>
              <w:t>69</w:t>
            </w:r>
          </w:p>
        </w:tc>
        <w:tc>
          <w:tcPr>
            <w:tcW w:w="1134" w:type="dxa"/>
          </w:tcPr>
          <w:p w14:paraId="510D2734" w14:textId="77777777" w:rsidR="00E05C29" w:rsidRPr="007435A6" w:rsidRDefault="00E05C29" w:rsidP="00403239">
            <w:pPr>
              <w:tabs>
                <w:tab w:val="left" w:pos="8617"/>
              </w:tabs>
              <w:spacing w:line="360" w:lineRule="auto"/>
              <w:jc w:val="both"/>
              <w:rPr>
                <w:rtl/>
              </w:rPr>
            </w:pPr>
            <w:r>
              <w:rPr>
                <w:rFonts w:hint="cs"/>
                <w:spacing w:val="6"/>
                <w:sz w:val="22"/>
                <w:szCs w:val="22"/>
                <w:rtl/>
              </w:rPr>
              <w:t>נספח י</w:t>
            </w:r>
          </w:p>
        </w:tc>
        <w:tc>
          <w:tcPr>
            <w:tcW w:w="3544" w:type="dxa"/>
          </w:tcPr>
          <w:p w14:paraId="00A5CF22" w14:textId="77777777" w:rsidR="00E05C29" w:rsidRPr="007435A6" w:rsidRDefault="00E05C29" w:rsidP="00403239">
            <w:pPr>
              <w:tabs>
                <w:tab w:val="left" w:pos="8617"/>
              </w:tabs>
              <w:spacing w:line="360" w:lineRule="auto"/>
              <w:rPr>
                <w:rtl/>
              </w:rPr>
            </w:pPr>
            <w:r>
              <w:rPr>
                <w:rFonts w:hint="cs"/>
                <w:spacing w:val="6"/>
                <w:sz w:val="22"/>
                <w:szCs w:val="22"/>
                <w:rtl/>
              </w:rPr>
              <w:t xml:space="preserve">המספור של הסעיפים תחת רכיב הצעת המחיר שגוי </w:t>
            </w:r>
          </w:p>
        </w:tc>
        <w:tc>
          <w:tcPr>
            <w:tcW w:w="2943" w:type="dxa"/>
          </w:tcPr>
          <w:p w14:paraId="74080BA3"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מסמכי המכרז תוקנו בהתאם</w:t>
            </w:r>
            <w:r w:rsidRPr="002412EB">
              <w:rPr>
                <w:rFonts w:ascii="David" w:hAnsi="David"/>
                <w:szCs w:val="24"/>
                <w:rtl/>
              </w:rPr>
              <w:t>:</w:t>
            </w:r>
          </w:p>
          <w:p w14:paraId="73B36692"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Pr>
              <w:t>A</w:t>
            </w:r>
            <w:r w:rsidRPr="002412EB">
              <w:rPr>
                <w:rFonts w:ascii="David" w:hAnsi="David"/>
                <w:szCs w:val="24"/>
                <w:rtl/>
              </w:rPr>
              <w:t xml:space="preserve"> - 7.2.1</w:t>
            </w:r>
          </w:p>
          <w:p w14:paraId="4472EC3F"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Pr>
              <w:t>B</w:t>
            </w:r>
            <w:r w:rsidRPr="002412EB">
              <w:rPr>
                <w:rFonts w:ascii="David" w:hAnsi="David"/>
                <w:szCs w:val="24"/>
                <w:rtl/>
              </w:rPr>
              <w:t xml:space="preserve"> - 7.2.2</w:t>
            </w:r>
          </w:p>
          <w:p w14:paraId="07DDF472"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Pr>
              <w:t>C</w:t>
            </w:r>
            <w:r w:rsidRPr="002412EB">
              <w:rPr>
                <w:rFonts w:ascii="David" w:hAnsi="David"/>
                <w:szCs w:val="24"/>
                <w:rtl/>
              </w:rPr>
              <w:t xml:space="preserve"> - 7.3.1</w:t>
            </w:r>
          </w:p>
          <w:p w14:paraId="68F77ECC"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Pr>
              <w:t>D</w:t>
            </w:r>
            <w:r w:rsidRPr="002412EB">
              <w:rPr>
                <w:rFonts w:ascii="David" w:hAnsi="David"/>
                <w:szCs w:val="24"/>
                <w:rtl/>
              </w:rPr>
              <w:t xml:space="preserve"> - 7.4.1</w:t>
            </w:r>
          </w:p>
          <w:p w14:paraId="79C83996"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Pr>
              <w:t>E</w:t>
            </w:r>
            <w:r w:rsidRPr="002412EB">
              <w:rPr>
                <w:rFonts w:ascii="David" w:hAnsi="David"/>
                <w:szCs w:val="24"/>
                <w:rtl/>
              </w:rPr>
              <w:t xml:space="preserve"> - 7.4.2</w:t>
            </w:r>
          </w:p>
          <w:p w14:paraId="11563BC3"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tl/>
              </w:rPr>
              <w:t xml:space="preserve">סעיפים 7.5.2, 7.5.3 </w:t>
            </w:r>
            <w:r w:rsidRPr="002412EB">
              <w:rPr>
                <w:rFonts w:ascii="David" w:hAnsi="David" w:hint="cs"/>
                <w:szCs w:val="24"/>
                <w:rtl/>
              </w:rPr>
              <w:t>מקבלים התייחסות בטבלה נפרדת בעמוד 7</w:t>
            </w:r>
            <w:r>
              <w:rPr>
                <w:rFonts w:ascii="David" w:hAnsi="David" w:hint="cs"/>
                <w:szCs w:val="24"/>
                <w:rtl/>
              </w:rPr>
              <w:t>1</w:t>
            </w:r>
            <w:r w:rsidRPr="002412EB">
              <w:rPr>
                <w:rFonts w:ascii="David" w:hAnsi="David" w:hint="cs"/>
                <w:szCs w:val="24"/>
                <w:rtl/>
              </w:rPr>
              <w:t>.</w:t>
            </w:r>
          </w:p>
        </w:tc>
      </w:tr>
      <w:tr w:rsidR="00E05C29" w:rsidRPr="00314B9E" w14:paraId="096C5031" w14:textId="77777777" w:rsidTr="00403239">
        <w:trPr>
          <w:trHeight w:val="817"/>
        </w:trPr>
        <w:tc>
          <w:tcPr>
            <w:tcW w:w="1134" w:type="dxa"/>
          </w:tcPr>
          <w:p w14:paraId="7DCD0206" w14:textId="77777777" w:rsidR="00E05C29" w:rsidRDefault="00E05C29" w:rsidP="00403239">
            <w:pPr>
              <w:tabs>
                <w:tab w:val="left" w:pos="8617"/>
              </w:tabs>
              <w:spacing w:line="360" w:lineRule="auto"/>
              <w:jc w:val="both"/>
              <w:rPr>
                <w:rtl/>
              </w:rPr>
            </w:pPr>
            <w:r>
              <w:rPr>
                <w:rFonts w:hint="cs"/>
                <w:rtl/>
              </w:rPr>
              <w:t>24</w:t>
            </w:r>
          </w:p>
        </w:tc>
        <w:tc>
          <w:tcPr>
            <w:tcW w:w="1559" w:type="dxa"/>
          </w:tcPr>
          <w:p w14:paraId="3CD3AAB9" w14:textId="77777777" w:rsidR="00E05C29" w:rsidRPr="007435A6" w:rsidRDefault="00E05C29" w:rsidP="00403239">
            <w:pPr>
              <w:tabs>
                <w:tab w:val="left" w:pos="8617"/>
              </w:tabs>
              <w:spacing w:line="360" w:lineRule="auto"/>
              <w:jc w:val="both"/>
              <w:rPr>
                <w:rtl/>
              </w:rPr>
            </w:pPr>
            <w:r>
              <w:rPr>
                <w:rFonts w:hint="cs"/>
                <w:spacing w:val="6"/>
                <w:sz w:val="22"/>
                <w:szCs w:val="22"/>
                <w:rtl/>
              </w:rPr>
              <w:t>35</w:t>
            </w:r>
          </w:p>
        </w:tc>
        <w:tc>
          <w:tcPr>
            <w:tcW w:w="1134" w:type="dxa"/>
          </w:tcPr>
          <w:p w14:paraId="1F494F81" w14:textId="77777777" w:rsidR="00E05C29" w:rsidRPr="007435A6" w:rsidRDefault="00E05C29" w:rsidP="00403239">
            <w:pPr>
              <w:tabs>
                <w:tab w:val="left" w:pos="8617"/>
              </w:tabs>
              <w:spacing w:line="360" w:lineRule="auto"/>
              <w:jc w:val="both"/>
              <w:rPr>
                <w:rtl/>
              </w:rPr>
            </w:pPr>
            <w:r>
              <w:rPr>
                <w:rFonts w:hint="cs"/>
                <w:spacing w:val="6"/>
                <w:sz w:val="22"/>
                <w:szCs w:val="22"/>
                <w:rtl/>
              </w:rPr>
              <w:t>7.5</w:t>
            </w:r>
          </w:p>
        </w:tc>
        <w:tc>
          <w:tcPr>
            <w:tcW w:w="3544" w:type="dxa"/>
          </w:tcPr>
          <w:p w14:paraId="5A7BC89A" w14:textId="77777777" w:rsidR="00E05C29" w:rsidRPr="007435A6" w:rsidRDefault="00E05C29" w:rsidP="00403239">
            <w:pPr>
              <w:tabs>
                <w:tab w:val="left" w:pos="8617"/>
              </w:tabs>
              <w:spacing w:line="360" w:lineRule="auto"/>
              <w:rPr>
                <w:rtl/>
              </w:rPr>
            </w:pPr>
            <w:r>
              <w:rPr>
                <w:rFonts w:hint="cs"/>
                <w:spacing w:val="6"/>
                <w:sz w:val="22"/>
                <w:szCs w:val="22"/>
                <w:rtl/>
              </w:rPr>
              <w:t>35% מהתמורה מתקבלת רק לאחר החלטה ביחס להתנגדויות התוכנית, זאת למרות שעיקר התשומות בתהליך התכנון (הן עבור יועצים והם עבור מדידה) הינו בשלבים מוקדמים יותר לתהליך. מציעים לשנות את א"ד ולהעלות את האחוזים לתשלום בשלבים 3, 4, 5</w:t>
            </w:r>
          </w:p>
        </w:tc>
        <w:tc>
          <w:tcPr>
            <w:tcW w:w="2943" w:type="dxa"/>
          </w:tcPr>
          <w:p w14:paraId="59CB9363" w14:textId="77777777" w:rsidR="00E05C29" w:rsidRPr="002412EB" w:rsidRDefault="00E05C29" w:rsidP="00403239">
            <w:pPr>
              <w:pStyle w:val="ac"/>
              <w:numPr>
                <w:ilvl w:val="0"/>
                <w:numId w:val="17"/>
              </w:numPr>
              <w:tabs>
                <w:tab w:val="left" w:pos="8617"/>
              </w:tabs>
              <w:spacing w:line="360" w:lineRule="auto"/>
              <w:ind w:left="405"/>
              <w:jc w:val="both"/>
              <w:rPr>
                <w:rFonts w:ascii="David" w:hAnsi="David"/>
                <w:szCs w:val="24"/>
                <w:rtl/>
              </w:rPr>
            </w:pPr>
            <w:r w:rsidRPr="002412EB">
              <w:rPr>
                <w:rFonts w:ascii="David" w:hAnsi="David"/>
                <w:szCs w:val="24"/>
                <w:rtl/>
              </w:rPr>
              <w:t>50% מהתמורה מתקבלת לאחר החלטה על העברת התכנית להערות או הפקדה. ולא 35% כפי שנכתב בפנייה.</w:t>
            </w:r>
          </w:p>
          <w:p w14:paraId="71E215D4" w14:textId="77777777" w:rsidR="00E05C29" w:rsidRPr="002412EB" w:rsidRDefault="00E05C29" w:rsidP="00403239">
            <w:pPr>
              <w:pStyle w:val="ac"/>
              <w:numPr>
                <w:ilvl w:val="0"/>
                <w:numId w:val="17"/>
              </w:numPr>
              <w:tabs>
                <w:tab w:val="left" w:pos="8617"/>
              </w:tabs>
              <w:spacing w:line="360" w:lineRule="auto"/>
              <w:ind w:left="405"/>
              <w:jc w:val="both"/>
              <w:rPr>
                <w:rFonts w:ascii="David" w:hAnsi="David"/>
                <w:szCs w:val="24"/>
                <w:rtl/>
              </w:rPr>
            </w:pPr>
            <w:r w:rsidRPr="002412EB">
              <w:rPr>
                <w:rFonts w:ascii="David" w:hAnsi="David"/>
                <w:szCs w:val="24"/>
                <w:rtl/>
              </w:rPr>
              <w:t>אין שינוי באבני הדרך של המכרז.</w:t>
            </w:r>
          </w:p>
        </w:tc>
      </w:tr>
      <w:tr w:rsidR="00E05C29" w:rsidRPr="00314B9E" w14:paraId="71C610B4" w14:textId="77777777" w:rsidTr="00403239">
        <w:trPr>
          <w:trHeight w:val="817"/>
        </w:trPr>
        <w:tc>
          <w:tcPr>
            <w:tcW w:w="1134" w:type="dxa"/>
          </w:tcPr>
          <w:p w14:paraId="1B4D2A1D" w14:textId="77777777" w:rsidR="00E05C29" w:rsidRDefault="00E05C29" w:rsidP="00403239">
            <w:pPr>
              <w:tabs>
                <w:tab w:val="left" w:pos="8617"/>
              </w:tabs>
              <w:spacing w:line="360" w:lineRule="auto"/>
              <w:jc w:val="both"/>
              <w:rPr>
                <w:rtl/>
              </w:rPr>
            </w:pPr>
            <w:r>
              <w:rPr>
                <w:rFonts w:hint="cs"/>
                <w:rtl/>
              </w:rPr>
              <w:t>25</w:t>
            </w:r>
          </w:p>
        </w:tc>
        <w:tc>
          <w:tcPr>
            <w:tcW w:w="1559" w:type="dxa"/>
          </w:tcPr>
          <w:p w14:paraId="7A556ADB" w14:textId="77777777" w:rsidR="00E05C29" w:rsidRPr="007435A6" w:rsidRDefault="00E05C29" w:rsidP="00403239">
            <w:pPr>
              <w:tabs>
                <w:tab w:val="left" w:pos="8617"/>
              </w:tabs>
              <w:spacing w:line="360" w:lineRule="auto"/>
              <w:jc w:val="both"/>
              <w:rPr>
                <w:rtl/>
              </w:rPr>
            </w:pPr>
            <w:r>
              <w:rPr>
                <w:rFonts w:hint="cs"/>
                <w:spacing w:val="6"/>
                <w:sz w:val="22"/>
                <w:szCs w:val="22"/>
                <w:rtl/>
              </w:rPr>
              <w:t>15</w:t>
            </w:r>
          </w:p>
        </w:tc>
        <w:tc>
          <w:tcPr>
            <w:tcW w:w="1134" w:type="dxa"/>
          </w:tcPr>
          <w:p w14:paraId="39F148F9" w14:textId="77777777" w:rsidR="00E05C29" w:rsidRPr="007435A6" w:rsidRDefault="00E05C29" w:rsidP="00403239">
            <w:pPr>
              <w:tabs>
                <w:tab w:val="left" w:pos="8617"/>
              </w:tabs>
              <w:spacing w:line="360" w:lineRule="auto"/>
              <w:jc w:val="both"/>
              <w:rPr>
                <w:rtl/>
              </w:rPr>
            </w:pPr>
            <w:r>
              <w:rPr>
                <w:rFonts w:hint="cs"/>
                <w:spacing w:val="6"/>
                <w:sz w:val="22"/>
                <w:szCs w:val="22"/>
                <w:rtl/>
              </w:rPr>
              <w:t>7.5.3</w:t>
            </w:r>
          </w:p>
        </w:tc>
        <w:tc>
          <w:tcPr>
            <w:tcW w:w="3544" w:type="dxa"/>
          </w:tcPr>
          <w:p w14:paraId="78894435" w14:textId="77777777" w:rsidR="00E05C29" w:rsidRPr="007435A6" w:rsidRDefault="00E05C29" w:rsidP="00403239">
            <w:pPr>
              <w:tabs>
                <w:tab w:val="left" w:pos="8617"/>
              </w:tabs>
              <w:spacing w:line="360" w:lineRule="auto"/>
              <w:rPr>
                <w:rtl/>
              </w:rPr>
            </w:pPr>
            <w:r>
              <w:rPr>
                <w:rFonts w:hint="cs"/>
                <w:spacing w:val="6"/>
                <w:sz w:val="22"/>
                <w:szCs w:val="22"/>
                <w:rtl/>
              </w:rPr>
              <w:t>מבקשים שהמחיר ליועץ הבינלאומי יקבע ביורו ולא בש"ח, זאת מכוון שהחוזה שיחתם בין משרד האנרגיה לספק הינו לטווח ארוך ושער השקל מול היורו עשוי להשתנות בתקופה זו.</w:t>
            </w:r>
          </w:p>
        </w:tc>
        <w:tc>
          <w:tcPr>
            <w:tcW w:w="2943" w:type="dxa"/>
          </w:tcPr>
          <w:p w14:paraId="450A9798" w14:textId="77777777" w:rsidR="00E05C29" w:rsidRPr="002412EB" w:rsidRDefault="00E05C29" w:rsidP="00403239">
            <w:pPr>
              <w:pStyle w:val="ae"/>
              <w:rPr>
                <w:rtl/>
              </w:rPr>
            </w:pPr>
            <w:r w:rsidRPr="002412EB">
              <w:rPr>
                <w:rFonts w:ascii="David" w:hAnsi="David" w:hint="cs"/>
                <w:szCs w:val="24"/>
                <w:rtl/>
              </w:rPr>
              <w:t>הבקשה נדחית.</w:t>
            </w:r>
          </w:p>
          <w:p w14:paraId="42668340" w14:textId="77777777" w:rsidR="00E05C29" w:rsidRPr="002412EB" w:rsidRDefault="00E05C29" w:rsidP="00403239">
            <w:pPr>
              <w:tabs>
                <w:tab w:val="left" w:pos="8617"/>
              </w:tabs>
              <w:spacing w:line="360" w:lineRule="auto"/>
              <w:jc w:val="both"/>
              <w:rPr>
                <w:rFonts w:ascii="David" w:hAnsi="David"/>
                <w:szCs w:val="24"/>
                <w:rtl/>
              </w:rPr>
            </w:pPr>
          </w:p>
        </w:tc>
      </w:tr>
      <w:tr w:rsidR="00E05C29" w:rsidRPr="00314B9E" w14:paraId="23D522CE" w14:textId="77777777" w:rsidTr="00403239">
        <w:trPr>
          <w:trHeight w:val="817"/>
        </w:trPr>
        <w:tc>
          <w:tcPr>
            <w:tcW w:w="1134" w:type="dxa"/>
          </w:tcPr>
          <w:p w14:paraId="567BBD27" w14:textId="77777777" w:rsidR="00E05C29" w:rsidRDefault="00E05C29" w:rsidP="00403239">
            <w:pPr>
              <w:tabs>
                <w:tab w:val="left" w:pos="8617"/>
              </w:tabs>
              <w:spacing w:line="360" w:lineRule="auto"/>
              <w:jc w:val="both"/>
              <w:rPr>
                <w:rtl/>
              </w:rPr>
            </w:pPr>
            <w:r>
              <w:rPr>
                <w:rFonts w:hint="cs"/>
                <w:rtl/>
              </w:rPr>
              <w:t>26</w:t>
            </w:r>
          </w:p>
        </w:tc>
        <w:tc>
          <w:tcPr>
            <w:tcW w:w="1559" w:type="dxa"/>
          </w:tcPr>
          <w:p w14:paraId="6414736F" w14:textId="77777777" w:rsidR="00E05C29" w:rsidRPr="007435A6" w:rsidRDefault="00E05C29" w:rsidP="00403239">
            <w:pPr>
              <w:tabs>
                <w:tab w:val="left" w:pos="8617"/>
              </w:tabs>
              <w:spacing w:line="360" w:lineRule="auto"/>
              <w:jc w:val="both"/>
              <w:rPr>
                <w:rtl/>
              </w:rPr>
            </w:pPr>
            <w:r>
              <w:rPr>
                <w:rFonts w:hint="cs"/>
                <w:spacing w:val="6"/>
                <w:sz w:val="22"/>
                <w:szCs w:val="22"/>
                <w:rtl/>
              </w:rPr>
              <w:t>41</w:t>
            </w:r>
          </w:p>
        </w:tc>
        <w:tc>
          <w:tcPr>
            <w:tcW w:w="1134" w:type="dxa"/>
          </w:tcPr>
          <w:p w14:paraId="7F9D433C" w14:textId="77777777" w:rsidR="00E05C29" w:rsidRPr="007435A6" w:rsidRDefault="00E05C29" w:rsidP="00403239">
            <w:pPr>
              <w:tabs>
                <w:tab w:val="left" w:pos="8617"/>
              </w:tabs>
              <w:spacing w:line="360" w:lineRule="auto"/>
              <w:jc w:val="both"/>
              <w:rPr>
                <w:rtl/>
              </w:rPr>
            </w:pPr>
            <w:r>
              <w:rPr>
                <w:rFonts w:hint="cs"/>
                <w:spacing w:val="6"/>
                <w:sz w:val="22"/>
                <w:szCs w:val="22"/>
                <w:rtl/>
              </w:rPr>
              <w:t>2.ג.</w:t>
            </w:r>
          </w:p>
        </w:tc>
        <w:tc>
          <w:tcPr>
            <w:tcW w:w="3544" w:type="dxa"/>
          </w:tcPr>
          <w:p w14:paraId="4F2953CD" w14:textId="77777777" w:rsidR="00E05C29" w:rsidRDefault="00E05C29" w:rsidP="00403239">
            <w:pPr>
              <w:spacing w:before="120" w:after="120"/>
              <w:rPr>
                <w:spacing w:val="6"/>
                <w:sz w:val="22"/>
                <w:szCs w:val="22"/>
                <w:rtl/>
              </w:rPr>
            </w:pPr>
            <w:r>
              <w:rPr>
                <w:rFonts w:hint="cs"/>
                <w:spacing w:val="6"/>
                <w:sz w:val="22"/>
                <w:szCs w:val="22"/>
                <w:rtl/>
              </w:rPr>
              <w:t xml:space="preserve">נא הבהרתכם ביחס לזכותו של המשרד "להרחיב" את השירותים. </w:t>
            </w:r>
          </w:p>
          <w:p w14:paraId="7F80B4D0" w14:textId="77777777" w:rsidR="00E05C29" w:rsidRDefault="00E05C29" w:rsidP="00403239">
            <w:pPr>
              <w:spacing w:before="120" w:after="120"/>
              <w:rPr>
                <w:spacing w:val="6"/>
                <w:sz w:val="22"/>
                <w:szCs w:val="22"/>
                <w:rtl/>
              </w:rPr>
            </w:pPr>
            <w:r>
              <w:rPr>
                <w:rFonts w:hint="cs"/>
                <w:spacing w:val="6"/>
                <w:sz w:val="22"/>
                <w:szCs w:val="22"/>
                <w:rtl/>
              </w:rPr>
              <w:t>בכל מקרה נבקש להוסיף בסוף הסעיף את הפסקה הבאה:</w:t>
            </w:r>
          </w:p>
          <w:p w14:paraId="07A58B7F" w14:textId="77777777" w:rsidR="00E05C29" w:rsidRPr="007435A6" w:rsidRDefault="00E05C29" w:rsidP="00403239">
            <w:pPr>
              <w:tabs>
                <w:tab w:val="left" w:pos="8617"/>
              </w:tabs>
              <w:spacing w:line="360" w:lineRule="auto"/>
              <w:rPr>
                <w:rtl/>
              </w:rPr>
            </w:pPr>
            <w:r>
              <w:rPr>
                <w:rFonts w:hint="cs"/>
                <w:spacing w:val="6"/>
                <w:sz w:val="22"/>
                <w:szCs w:val="22"/>
                <w:rtl/>
              </w:rPr>
              <w:t xml:space="preserve">"מובהר בזאת </w:t>
            </w:r>
            <w:r w:rsidRPr="00FC591A">
              <w:rPr>
                <w:rFonts w:hint="cs"/>
                <w:spacing w:val="6"/>
                <w:sz w:val="22"/>
                <w:szCs w:val="22"/>
                <w:rtl/>
              </w:rPr>
              <w:t xml:space="preserve">כי כל דרישה לשינויים כאמור תהיה במסגרת מתן השירותים כמפורט ובהתאם להוראות ההסכם, וכי </w:t>
            </w:r>
            <w:r>
              <w:rPr>
                <w:rFonts w:hint="cs"/>
                <w:spacing w:val="6"/>
                <w:sz w:val="22"/>
                <w:szCs w:val="22"/>
                <w:rtl/>
              </w:rPr>
              <w:t>הקבלן</w:t>
            </w:r>
            <w:r w:rsidRPr="00FC591A">
              <w:rPr>
                <w:rFonts w:hint="cs"/>
                <w:spacing w:val="6"/>
                <w:sz w:val="22"/>
                <w:szCs w:val="22"/>
                <w:rtl/>
              </w:rPr>
              <w:t xml:space="preserve"> לא יהיה מחויב לבצע שינויים כאמור אם ביצוע</w:t>
            </w:r>
            <w:r>
              <w:rPr>
                <w:rFonts w:hint="cs"/>
                <w:spacing w:val="6"/>
                <w:sz w:val="22"/>
                <w:szCs w:val="22"/>
                <w:rtl/>
              </w:rPr>
              <w:t>ם</w:t>
            </w:r>
            <w:r w:rsidRPr="00FC591A">
              <w:rPr>
                <w:rFonts w:hint="cs"/>
                <w:spacing w:val="6"/>
                <w:sz w:val="22"/>
                <w:szCs w:val="22"/>
                <w:rtl/>
              </w:rPr>
              <w:t xml:space="preserve"> יטיל עליו עלויות משמעותיות, אלא אם נתן את הסכמתו מראש ובכתב.</w:t>
            </w:r>
            <w:r>
              <w:rPr>
                <w:rFonts w:hint="cs"/>
                <w:spacing w:val="6"/>
                <w:sz w:val="22"/>
                <w:szCs w:val="22"/>
                <w:rtl/>
              </w:rPr>
              <w:t xml:space="preserve"> הסכים הקבלן לבצע שינויים כאמור, יהיה הוא</w:t>
            </w:r>
            <w:r w:rsidRPr="00FC591A">
              <w:rPr>
                <w:rFonts w:hint="cs"/>
                <w:spacing w:val="6"/>
                <w:sz w:val="22"/>
                <w:szCs w:val="22"/>
                <w:rtl/>
              </w:rPr>
              <w:t xml:space="preserve"> זכאי לקבל תמורה על פי ההסכם בעבור כל שירות שיבצע בפועל</w:t>
            </w:r>
            <w:r>
              <w:rPr>
                <w:rFonts w:hint="cs"/>
                <w:spacing w:val="6"/>
                <w:sz w:val="22"/>
                <w:szCs w:val="22"/>
                <w:rtl/>
              </w:rPr>
              <w:t xml:space="preserve"> כתוצאה מביצוע השינויים."</w:t>
            </w:r>
          </w:p>
        </w:tc>
        <w:tc>
          <w:tcPr>
            <w:tcW w:w="2943" w:type="dxa"/>
          </w:tcPr>
          <w:p w14:paraId="74E54B65"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כמפורט במסמכי המכרז.</w:t>
            </w:r>
          </w:p>
          <w:p w14:paraId="1B8A4DBE"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הבקשה נדחית.</w:t>
            </w:r>
          </w:p>
        </w:tc>
      </w:tr>
      <w:tr w:rsidR="00E05C29" w:rsidRPr="00314B9E" w14:paraId="06B0BA93" w14:textId="77777777" w:rsidTr="00403239">
        <w:trPr>
          <w:trHeight w:val="817"/>
        </w:trPr>
        <w:tc>
          <w:tcPr>
            <w:tcW w:w="1134" w:type="dxa"/>
          </w:tcPr>
          <w:p w14:paraId="42A4F5D4" w14:textId="77777777" w:rsidR="00E05C29" w:rsidRDefault="00E05C29" w:rsidP="00403239">
            <w:pPr>
              <w:tabs>
                <w:tab w:val="left" w:pos="8617"/>
              </w:tabs>
              <w:spacing w:line="360" w:lineRule="auto"/>
              <w:jc w:val="both"/>
              <w:rPr>
                <w:rtl/>
              </w:rPr>
            </w:pPr>
            <w:r>
              <w:rPr>
                <w:rFonts w:hint="cs"/>
                <w:rtl/>
              </w:rPr>
              <w:t>27</w:t>
            </w:r>
          </w:p>
        </w:tc>
        <w:tc>
          <w:tcPr>
            <w:tcW w:w="1559" w:type="dxa"/>
          </w:tcPr>
          <w:p w14:paraId="4D779A4F" w14:textId="77777777" w:rsidR="00E05C29" w:rsidRPr="007435A6" w:rsidRDefault="00E05C29" w:rsidP="00403239">
            <w:pPr>
              <w:tabs>
                <w:tab w:val="left" w:pos="8617"/>
              </w:tabs>
              <w:spacing w:line="360" w:lineRule="auto"/>
              <w:jc w:val="both"/>
              <w:rPr>
                <w:rtl/>
              </w:rPr>
            </w:pPr>
            <w:r>
              <w:rPr>
                <w:rFonts w:hint="cs"/>
                <w:spacing w:val="6"/>
                <w:sz w:val="22"/>
                <w:szCs w:val="22"/>
                <w:rtl/>
              </w:rPr>
              <w:t>4</w:t>
            </w:r>
          </w:p>
        </w:tc>
        <w:tc>
          <w:tcPr>
            <w:tcW w:w="1134" w:type="dxa"/>
          </w:tcPr>
          <w:p w14:paraId="0067AFCE" w14:textId="77777777" w:rsidR="00E05C29" w:rsidRPr="007435A6" w:rsidRDefault="00E05C29" w:rsidP="00403239">
            <w:pPr>
              <w:tabs>
                <w:tab w:val="left" w:pos="8617"/>
              </w:tabs>
              <w:spacing w:line="360" w:lineRule="auto"/>
              <w:jc w:val="both"/>
              <w:rPr>
                <w:rtl/>
              </w:rPr>
            </w:pPr>
            <w:r>
              <w:rPr>
                <w:rFonts w:hint="cs"/>
                <w:spacing w:val="6"/>
                <w:sz w:val="22"/>
                <w:szCs w:val="22"/>
                <w:rtl/>
              </w:rPr>
              <w:t>2.2</w:t>
            </w:r>
          </w:p>
        </w:tc>
        <w:tc>
          <w:tcPr>
            <w:tcW w:w="3544" w:type="dxa"/>
          </w:tcPr>
          <w:p w14:paraId="24D022EA" w14:textId="77777777" w:rsidR="00E05C29" w:rsidRPr="007435A6" w:rsidRDefault="00E05C29" w:rsidP="00403239">
            <w:pPr>
              <w:tabs>
                <w:tab w:val="left" w:pos="8617"/>
              </w:tabs>
              <w:spacing w:line="360" w:lineRule="auto"/>
              <w:rPr>
                <w:rtl/>
              </w:rPr>
            </w:pPr>
            <w:r>
              <w:rPr>
                <w:rFonts w:hint="cs"/>
                <w:spacing w:val="6"/>
                <w:sz w:val="22"/>
                <w:szCs w:val="22"/>
                <w:rtl/>
              </w:rPr>
              <w:t>האם יועץ יכול להית מוגש עם שני מציעים שונים?</w:t>
            </w:r>
          </w:p>
        </w:tc>
        <w:tc>
          <w:tcPr>
            <w:tcW w:w="2943" w:type="dxa"/>
          </w:tcPr>
          <w:p w14:paraId="5FD843DF"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tl/>
              </w:rPr>
              <w:t>רא</w:t>
            </w:r>
            <w:r w:rsidRPr="002412EB">
              <w:rPr>
                <w:rFonts w:ascii="David" w:hAnsi="David" w:hint="cs"/>
                <w:szCs w:val="24"/>
                <w:rtl/>
              </w:rPr>
              <w:t>ו</w:t>
            </w:r>
            <w:r w:rsidRPr="002412EB">
              <w:rPr>
                <w:rFonts w:ascii="David" w:hAnsi="David"/>
                <w:szCs w:val="24"/>
                <w:rtl/>
              </w:rPr>
              <w:t xml:space="preserve">  מענה לשאלה 21</w:t>
            </w:r>
            <w:r w:rsidRPr="002412EB">
              <w:rPr>
                <w:rFonts w:ascii="David" w:hAnsi="David" w:hint="cs"/>
                <w:szCs w:val="24"/>
                <w:rtl/>
              </w:rPr>
              <w:t>.</w:t>
            </w:r>
          </w:p>
        </w:tc>
      </w:tr>
      <w:tr w:rsidR="00E05C29" w:rsidRPr="00314B9E" w14:paraId="21311FDD" w14:textId="77777777" w:rsidTr="00403239">
        <w:trPr>
          <w:trHeight w:val="817"/>
        </w:trPr>
        <w:tc>
          <w:tcPr>
            <w:tcW w:w="1134" w:type="dxa"/>
          </w:tcPr>
          <w:p w14:paraId="44F256D8" w14:textId="77777777" w:rsidR="00E05C29" w:rsidRDefault="00E05C29" w:rsidP="00403239">
            <w:pPr>
              <w:tabs>
                <w:tab w:val="left" w:pos="8617"/>
              </w:tabs>
              <w:spacing w:line="360" w:lineRule="auto"/>
              <w:jc w:val="both"/>
              <w:rPr>
                <w:rtl/>
              </w:rPr>
            </w:pPr>
            <w:r>
              <w:rPr>
                <w:rFonts w:hint="cs"/>
                <w:rtl/>
              </w:rPr>
              <w:t>28</w:t>
            </w:r>
          </w:p>
        </w:tc>
        <w:tc>
          <w:tcPr>
            <w:tcW w:w="1559" w:type="dxa"/>
          </w:tcPr>
          <w:p w14:paraId="1FFA7436" w14:textId="77777777" w:rsidR="00E05C29" w:rsidRPr="007435A6" w:rsidRDefault="00E05C29" w:rsidP="00403239">
            <w:pPr>
              <w:tabs>
                <w:tab w:val="left" w:pos="8617"/>
              </w:tabs>
              <w:spacing w:line="360" w:lineRule="auto"/>
              <w:jc w:val="both"/>
              <w:rPr>
                <w:rtl/>
              </w:rPr>
            </w:pPr>
            <w:r>
              <w:rPr>
                <w:rFonts w:hint="cs"/>
                <w:spacing w:val="6"/>
                <w:sz w:val="22"/>
                <w:szCs w:val="22"/>
                <w:rtl/>
              </w:rPr>
              <w:t>14</w:t>
            </w:r>
          </w:p>
        </w:tc>
        <w:tc>
          <w:tcPr>
            <w:tcW w:w="1134" w:type="dxa"/>
          </w:tcPr>
          <w:p w14:paraId="664909FD" w14:textId="77777777" w:rsidR="00E05C29" w:rsidRPr="007435A6" w:rsidRDefault="00E05C29" w:rsidP="00403239">
            <w:pPr>
              <w:tabs>
                <w:tab w:val="left" w:pos="8617"/>
              </w:tabs>
              <w:spacing w:line="360" w:lineRule="auto"/>
              <w:jc w:val="both"/>
              <w:rPr>
                <w:rtl/>
              </w:rPr>
            </w:pPr>
            <w:r>
              <w:rPr>
                <w:rFonts w:hint="cs"/>
                <w:spacing w:val="6"/>
                <w:sz w:val="22"/>
                <w:szCs w:val="22"/>
                <w:rtl/>
              </w:rPr>
              <w:t xml:space="preserve">7.4 </w:t>
            </w:r>
          </w:p>
        </w:tc>
        <w:tc>
          <w:tcPr>
            <w:tcW w:w="3544" w:type="dxa"/>
          </w:tcPr>
          <w:p w14:paraId="1B112EF7" w14:textId="77777777" w:rsidR="00E05C29" w:rsidRPr="007435A6" w:rsidRDefault="00E05C29" w:rsidP="00403239">
            <w:pPr>
              <w:tabs>
                <w:tab w:val="left" w:pos="8617"/>
              </w:tabs>
              <w:spacing w:line="360" w:lineRule="auto"/>
              <w:rPr>
                <w:rtl/>
              </w:rPr>
            </w:pPr>
            <w:r>
              <w:rPr>
                <w:rFonts w:hint="cs"/>
                <w:spacing w:val="6"/>
                <w:sz w:val="22"/>
                <w:szCs w:val="22"/>
                <w:rtl/>
              </w:rPr>
              <w:t>האם לא נדרש תמחור למתקן שגודלו נע בין 5 ל50 דונם?</w:t>
            </w:r>
          </w:p>
        </w:tc>
        <w:tc>
          <w:tcPr>
            <w:tcW w:w="2943" w:type="dxa"/>
          </w:tcPr>
          <w:p w14:paraId="7D437D76"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tl/>
              </w:rPr>
              <w:t>רא</w:t>
            </w:r>
            <w:r w:rsidRPr="002412EB">
              <w:rPr>
                <w:rFonts w:ascii="David" w:hAnsi="David" w:hint="cs"/>
                <w:szCs w:val="24"/>
                <w:rtl/>
              </w:rPr>
              <w:t>ו</w:t>
            </w:r>
            <w:r w:rsidRPr="002412EB">
              <w:rPr>
                <w:rFonts w:ascii="David" w:hAnsi="David"/>
                <w:szCs w:val="24"/>
                <w:rtl/>
              </w:rPr>
              <w:t xml:space="preserve"> </w:t>
            </w:r>
            <w:r w:rsidRPr="002412EB">
              <w:rPr>
                <w:rFonts w:ascii="David" w:hAnsi="David" w:hint="cs"/>
                <w:szCs w:val="24"/>
                <w:rtl/>
              </w:rPr>
              <w:t>ו</w:t>
            </w:r>
            <w:r w:rsidRPr="002412EB">
              <w:rPr>
                <w:rFonts w:ascii="David" w:hAnsi="David"/>
                <w:szCs w:val="24"/>
                <w:rtl/>
              </w:rPr>
              <w:t>מענה לשאלה 3</w:t>
            </w:r>
            <w:r w:rsidRPr="002412EB">
              <w:rPr>
                <w:rFonts w:ascii="David" w:hAnsi="David" w:hint="cs"/>
                <w:szCs w:val="24"/>
                <w:rtl/>
              </w:rPr>
              <w:t>.</w:t>
            </w:r>
          </w:p>
        </w:tc>
      </w:tr>
      <w:tr w:rsidR="00E05C29" w:rsidRPr="00314B9E" w14:paraId="75F3F560" w14:textId="77777777" w:rsidTr="00403239">
        <w:trPr>
          <w:trHeight w:val="817"/>
        </w:trPr>
        <w:tc>
          <w:tcPr>
            <w:tcW w:w="1134" w:type="dxa"/>
          </w:tcPr>
          <w:p w14:paraId="74A02ED5" w14:textId="77777777" w:rsidR="00E05C29" w:rsidRDefault="00E05C29" w:rsidP="00403239">
            <w:pPr>
              <w:tabs>
                <w:tab w:val="left" w:pos="8617"/>
              </w:tabs>
              <w:spacing w:line="360" w:lineRule="auto"/>
              <w:jc w:val="both"/>
              <w:rPr>
                <w:rtl/>
              </w:rPr>
            </w:pPr>
            <w:r>
              <w:rPr>
                <w:rFonts w:hint="cs"/>
                <w:rtl/>
              </w:rPr>
              <w:t>29</w:t>
            </w:r>
          </w:p>
        </w:tc>
        <w:tc>
          <w:tcPr>
            <w:tcW w:w="1559" w:type="dxa"/>
          </w:tcPr>
          <w:p w14:paraId="4031A182" w14:textId="77777777" w:rsidR="00E05C29" w:rsidRPr="007435A6" w:rsidRDefault="00E05C29" w:rsidP="00403239">
            <w:pPr>
              <w:tabs>
                <w:tab w:val="left" w:pos="8617"/>
              </w:tabs>
              <w:spacing w:line="360" w:lineRule="auto"/>
              <w:jc w:val="both"/>
              <w:rPr>
                <w:rtl/>
              </w:rPr>
            </w:pPr>
            <w:r>
              <w:rPr>
                <w:rFonts w:hint="cs"/>
                <w:spacing w:val="6"/>
                <w:sz w:val="22"/>
                <w:szCs w:val="22"/>
                <w:rtl/>
              </w:rPr>
              <w:t>69</w:t>
            </w:r>
          </w:p>
        </w:tc>
        <w:tc>
          <w:tcPr>
            <w:tcW w:w="1134" w:type="dxa"/>
          </w:tcPr>
          <w:p w14:paraId="4B0DC314" w14:textId="77777777" w:rsidR="00E05C29" w:rsidRPr="007435A6" w:rsidRDefault="00E05C29" w:rsidP="00403239">
            <w:pPr>
              <w:tabs>
                <w:tab w:val="left" w:pos="8617"/>
              </w:tabs>
              <w:spacing w:line="360" w:lineRule="auto"/>
              <w:jc w:val="both"/>
              <w:rPr>
                <w:rtl/>
              </w:rPr>
            </w:pPr>
            <w:r>
              <w:rPr>
                <w:rFonts w:hint="cs"/>
                <w:spacing w:val="6"/>
                <w:sz w:val="22"/>
                <w:szCs w:val="22"/>
                <w:rtl/>
              </w:rPr>
              <w:t>נספח י</w:t>
            </w:r>
          </w:p>
        </w:tc>
        <w:tc>
          <w:tcPr>
            <w:tcW w:w="3544" w:type="dxa"/>
          </w:tcPr>
          <w:p w14:paraId="6A01C1B6" w14:textId="77777777" w:rsidR="00E05C29" w:rsidRPr="007435A6" w:rsidRDefault="00E05C29" w:rsidP="00403239">
            <w:pPr>
              <w:tabs>
                <w:tab w:val="left" w:pos="8617"/>
              </w:tabs>
              <w:spacing w:line="360" w:lineRule="auto"/>
              <w:rPr>
                <w:rtl/>
              </w:rPr>
            </w:pPr>
            <w:r>
              <w:rPr>
                <w:rFonts w:hint="cs"/>
                <w:spacing w:val="6"/>
                <w:sz w:val="22"/>
                <w:szCs w:val="22"/>
                <w:rtl/>
              </w:rPr>
              <w:t xml:space="preserve">המספור של הסעיפים תחת רכיב הצעת המחיר שגוי </w:t>
            </w:r>
          </w:p>
        </w:tc>
        <w:tc>
          <w:tcPr>
            <w:tcW w:w="2943" w:type="dxa"/>
          </w:tcPr>
          <w:p w14:paraId="60714F16"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tl/>
              </w:rPr>
              <w:t>רא</w:t>
            </w:r>
            <w:r w:rsidRPr="002412EB">
              <w:rPr>
                <w:rFonts w:ascii="David" w:hAnsi="David" w:hint="cs"/>
                <w:szCs w:val="24"/>
                <w:rtl/>
              </w:rPr>
              <w:t>ו</w:t>
            </w:r>
            <w:r w:rsidRPr="002412EB">
              <w:rPr>
                <w:rFonts w:ascii="David" w:hAnsi="David"/>
                <w:szCs w:val="24"/>
                <w:rtl/>
              </w:rPr>
              <w:t xml:space="preserve"> מענה לשאלה 23</w:t>
            </w:r>
            <w:r w:rsidRPr="002412EB">
              <w:rPr>
                <w:rFonts w:ascii="David" w:hAnsi="David" w:hint="cs"/>
                <w:szCs w:val="24"/>
                <w:rtl/>
              </w:rPr>
              <w:t>.</w:t>
            </w:r>
          </w:p>
        </w:tc>
      </w:tr>
      <w:tr w:rsidR="00E05C29" w:rsidRPr="00314B9E" w14:paraId="4D15507D" w14:textId="77777777" w:rsidTr="00403239">
        <w:trPr>
          <w:trHeight w:val="817"/>
        </w:trPr>
        <w:tc>
          <w:tcPr>
            <w:tcW w:w="1134" w:type="dxa"/>
          </w:tcPr>
          <w:p w14:paraId="2B1963C7" w14:textId="77777777" w:rsidR="00E05C29" w:rsidRDefault="00E05C29" w:rsidP="00403239">
            <w:pPr>
              <w:tabs>
                <w:tab w:val="left" w:pos="8617"/>
              </w:tabs>
              <w:spacing w:line="360" w:lineRule="auto"/>
              <w:jc w:val="both"/>
              <w:rPr>
                <w:rtl/>
              </w:rPr>
            </w:pPr>
            <w:r>
              <w:rPr>
                <w:rFonts w:hint="cs"/>
                <w:rtl/>
              </w:rPr>
              <w:t>30</w:t>
            </w:r>
          </w:p>
        </w:tc>
        <w:tc>
          <w:tcPr>
            <w:tcW w:w="1559" w:type="dxa"/>
            <w:shd w:val="clear" w:color="auto" w:fill="auto"/>
          </w:tcPr>
          <w:p w14:paraId="0815A589" w14:textId="77777777" w:rsidR="00E05C29" w:rsidRPr="00710883" w:rsidRDefault="00E05C29" w:rsidP="00403239">
            <w:pPr>
              <w:tabs>
                <w:tab w:val="left" w:pos="8617"/>
              </w:tabs>
              <w:spacing w:line="360" w:lineRule="auto"/>
              <w:jc w:val="both"/>
              <w:rPr>
                <w:rtl/>
              </w:rPr>
            </w:pPr>
            <w:r w:rsidRPr="007435A6">
              <w:rPr>
                <w:rFonts w:hint="cs"/>
                <w:rtl/>
              </w:rPr>
              <w:t>6</w:t>
            </w:r>
          </w:p>
        </w:tc>
        <w:tc>
          <w:tcPr>
            <w:tcW w:w="1134" w:type="dxa"/>
            <w:shd w:val="clear" w:color="auto" w:fill="auto"/>
          </w:tcPr>
          <w:p w14:paraId="417C1CE3" w14:textId="77777777" w:rsidR="00E05C29" w:rsidRPr="00710883" w:rsidRDefault="00E05C29" w:rsidP="00403239">
            <w:pPr>
              <w:tabs>
                <w:tab w:val="left" w:pos="8617"/>
              </w:tabs>
              <w:spacing w:line="360" w:lineRule="auto"/>
              <w:jc w:val="both"/>
              <w:rPr>
                <w:rtl/>
              </w:rPr>
            </w:pPr>
            <w:r w:rsidRPr="007435A6">
              <w:rPr>
                <w:rFonts w:hint="cs"/>
                <w:rtl/>
              </w:rPr>
              <w:t>2.</w:t>
            </w:r>
            <w:r w:rsidRPr="007435A6" w:rsidDel="0013158C">
              <w:rPr>
                <w:rFonts w:hint="cs"/>
                <w:rtl/>
              </w:rPr>
              <w:t xml:space="preserve"> </w:t>
            </w:r>
            <w:r w:rsidRPr="007435A6">
              <w:rPr>
                <w:rFonts w:hint="cs"/>
                <w:rtl/>
              </w:rPr>
              <w:t xml:space="preserve">2.3.1 </w:t>
            </w:r>
          </w:p>
        </w:tc>
        <w:tc>
          <w:tcPr>
            <w:tcW w:w="3544" w:type="dxa"/>
            <w:shd w:val="clear" w:color="auto" w:fill="auto"/>
          </w:tcPr>
          <w:p w14:paraId="516CF912" w14:textId="77777777" w:rsidR="00E05C29" w:rsidRPr="000C2EFB" w:rsidRDefault="00E05C29" w:rsidP="00403239">
            <w:pPr>
              <w:tabs>
                <w:tab w:val="left" w:pos="8617"/>
              </w:tabs>
              <w:spacing w:line="360" w:lineRule="auto"/>
              <w:rPr>
                <w:spacing w:val="6"/>
                <w:sz w:val="22"/>
                <w:szCs w:val="22"/>
                <w:rtl/>
              </w:rPr>
            </w:pPr>
            <w:r w:rsidRPr="000C2EFB">
              <w:rPr>
                <w:rFonts w:hint="cs"/>
                <w:spacing w:val="6"/>
                <w:sz w:val="22"/>
                <w:szCs w:val="22"/>
                <w:rtl/>
              </w:rPr>
              <w:t>מבקשים להוסיף להשכלה הנדרשת  גם מהנדס חומרים ומהנדס אנרגיה.</w:t>
            </w:r>
          </w:p>
        </w:tc>
        <w:tc>
          <w:tcPr>
            <w:tcW w:w="2943" w:type="dxa"/>
          </w:tcPr>
          <w:p w14:paraId="5C9C01C0"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tl/>
              </w:rPr>
              <w:t xml:space="preserve">ניתן להוסיף את ההשכלה המבוקשת. </w:t>
            </w:r>
          </w:p>
          <w:p w14:paraId="67FC1743"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מסמכי המכרז תוקנו בהתאם.</w:t>
            </w:r>
          </w:p>
        </w:tc>
      </w:tr>
      <w:tr w:rsidR="00E05C29" w:rsidRPr="00314B9E" w14:paraId="21D10B7F" w14:textId="77777777" w:rsidTr="00403239">
        <w:trPr>
          <w:trHeight w:val="817"/>
        </w:trPr>
        <w:tc>
          <w:tcPr>
            <w:tcW w:w="1134" w:type="dxa"/>
          </w:tcPr>
          <w:p w14:paraId="45BD9B82" w14:textId="77777777" w:rsidR="00E05C29" w:rsidRDefault="00E05C29" w:rsidP="00403239">
            <w:pPr>
              <w:tabs>
                <w:tab w:val="left" w:pos="8617"/>
              </w:tabs>
              <w:spacing w:line="360" w:lineRule="auto"/>
              <w:jc w:val="both"/>
              <w:rPr>
                <w:rtl/>
              </w:rPr>
            </w:pPr>
            <w:r>
              <w:rPr>
                <w:rFonts w:hint="cs"/>
                <w:rtl/>
              </w:rPr>
              <w:t>31</w:t>
            </w:r>
          </w:p>
        </w:tc>
        <w:tc>
          <w:tcPr>
            <w:tcW w:w="1559" w:type="dxa"/>
            <w:shd w:val="clear" w:color="auto" w:fill="auto"/>
          </w:tcPr>
          <w:p w14:paraId="1603AABD" w14:textId="77777777" w:rsidR="00E05C29" w:rsidRPr="00710883" w:rsidRDefault="00E05C29" w:rsidP="00403239">
            <w:pPr>
              <w:tabs>
                <w:tab w:val="left" w:pos="8617"/>
              </w:tabs>
              <w:spacing w:line="360" w:lineRule="auto"/>
              <w:jc w:val="both"/>
              <w:rPr>
                <w:rtl/>
              </w:rPr>
            </w:pPr>
            <w:r w:rsidRPr="007435A6">
              <w:rPr>
                <w:rFonts w:hint="cs"/>
                <w:rtl/>
              </w:rPr>
              <w:t>12</w:t>
            </w:r>
          </w:p>
        </w:tc>
        <w:tc>
          <w:tcPr>
            <w:tcW w:w="1134" w:type="dxa"/>
            <w:shd w:val="clear" w:color="auto" w:fill="auto"/>
          </w:tcPr>
          <w:p w14:paraId="25B9C657" w14:textId="77777777" w:rsidR="00E05C29" w:rsidRPr="007435A6" w:rsidRDefault="00E05C29" w:rsidP="00403239">
            <w:pPr>
              <w:tabs>
                <w:tab w:val="left" w:pos="8617"/>
              </w:tabs>
              <w:spacing w:line="360" w:lineRule="auto"/>
              <w:rPr>
                <w:rtl/>
              </w:rPr>
            </w:pPr>
            <w:r w:rsidRPr="007435A6">
              <w:rPr>
                <w:rFonts w:hint="cs"/>
                <w:rtl/>
              </w:rPr>
              <w:t>5.1.2</w:t>
            </w:r>
          </w:p>
          <w:p w14:paraId="62FABB7D" w14:textId="77777777" w:rsidR="00E05C29" w:rsidRPr="00710883" w:rsidRDefault="00E05C29" w:rsidP="00403239">
            <w:pPr>
              <w:tabs>
                <w:tab w:val="left" w:pos="8617"/>
              </w:tabs>
              <w:spacing w:line="360" w:lineRule="auto"/>
              <w:jc w:val="both"/>
              <w:rPr>
                <w:rtl/>
              </w:rPr>
            </w:pPr>
            <w:r w:rsidRPr="007435A6">
              <w:rPr>
                <w:rFonts w:hint="cs"/>
                <w:rtl/>
              </w:rPr>
              <w:t>5.1.7</w:t>
            </w:r>
          </w:p>
        </w:tc>
        <w:tc>
          <w:tcPr>
            <w:tcW w:w="3544" w:type="dxa"/>
            <w:shd w:val="clear" w:color="auto" w:fill="auto"/>
          </w:tcPr>
          <w:p w14:paraId="47F799FA" w14:textId="77777777" w:rsidR="00E05C29" w:rsidRPr="000C2EFB" w:rsidRDefault="00E05C29" w:rsidP="00403239">
            <w:pPr>
              <w:tabs>
                <w:tab w:val="left" w:pos="8617"/>
              </w:tabs>
              <w:spacing w:line="360" w:lineRule="auto"/>
              <w:rPr>
                <w:spacing w:val="6"/>
                <w:sz w:val="22"/>
                <w:szCs w:val="22"/>
                <w:rtl/>
              </w:rPr>
            </w:pPr>
            <w:r w:rsidRPr="000C2EFB">
              <w:rPr>
                <w:rFonts w:hint="cs"/>
                <w:spacing w:val="6"/>
                <w:sz w:val="22"/>
                <w:szCs w:val="22"/>
                <w:rtl/>
              </w:rPr>
              <w:t xml:space="preserve">האם מדובר בתכנון של מתקנים שמוצעים </w:t>
            </w:r>
            <w:proofErr w:type="spellStart"/>
            <w:r w:rsidRPr="000C2EFB">
              <w:rPr>
                <w:rFonts w:hint="cs"/>
                <w:spacing w:val="6"/>
                <w:sz w:val="22"/>
                <w:szCs w:val="22"/>
                <w:rtl/>
              </w:rPr>
              <w:t>בתמ"א</w:t>
            </w:r>
            <w:proofErr w:type="spellEnd"/>
            <w:r w:rsidRPr="000C2EFB">
              <w:rPr>
                <w:rFonts w:hint="cs"/>
                <w:spacing w:val="6"/>
                <w:sz w:val="22"/>
                <w:szCs w:val="22"/>
                <w:rtl/>
              </w:rPr>
              <w:t>/41 או שיש צורך באיתור שטחים חדשים וביצוע בחינת חלופות ?</w:t>
            </w:r>
          </w:p>
          <w:p w14:paraId="00DAF76C" w14:textId="77777777" w:rsidR="00E05C29" w:rsidRPr="000C2EFB" w:rsidRDefault="00E05C29" w:rsidP="00403239">
            <w:pPr>
              <w:tabs>
                <w:tab w:val="left" w:pos="8617"/>
              </w:tabs>
              <w:spacing w:line="360" w:lineRule="auto"/>
              <w:rPr>
                <w:spacing w:val="6"/>
                <w:sz w:val="22"/>
                <w:szCs w:val="22"/>
                <w:rtl/>
              </w:rPr>
            </w:pPr>
            <w:r w:rsidRPr="000C2EFB">
              <w:rPr>
                <w:rFonts w:hint="cs"/>
                <w:spacing w:val="6"/>
                <w:sz w:val="22"/>
                <w:szCs w:val="22"/>
                <w:rtl/>
              </w:rPr>
              <w:t xml:space="preserve">האם יעדי התכנון </w:t>
            </w:r>
            <w:proofErr w:type="spellStart"/>
            <w:r w:rsidRPr="000C2EFB">
              <w:rPr>
                <w:rFonts w:hint="cs"/>
                <w:spacing w:val="6"/>
                <w:sz w:val="22"/>
                <w:szCs w:val="22"/>
                <w:rtl/>
              </w:rPr>
              <w:t>והבקושים</w:t>
            </w:r>
            <w:proofErr w:type="spellEnd"/>
            <w:r w:rsidRPr="000C2EFB">
              <w:rPr>
                <w:rFonts w:hint="cs"/>
                <w:spacing w:val="6"/>
                <w:sz w:val="22"/>
                <w:szCs w:val="22"/>
                <w:rtl/>
              </w:rPr>
              <w:t xml:space="preserve"> הם אלו שהוגדרו </w:t>
            </w:r>
            <w:proofErr w:type="spellStart"/>
            <w:r w:rsidRPr="000C2EFB">
              <w:rPr>
                <w:rFonts w:hint="cs"/>
                <w:spacing w:val="6"/>
                <w:sz w:val="22"/>
                <w:szCs w:val="22"/>
                <w:rtl/>
              </w:rPr>
              <w:t>בתמ"א</w:t>
            </w:r>
            <w:proofErr w:type="spellEnd"/>
            <w:r w:rsidRPr="000C2EFB">
              <w:rPr>
                <w:rFonts w:hint="cs"/>
                <w:spacing w:val="6"/>
                <w:sz w:val="22"/>
                <w:szCs w:val="22"/>
                <w:rtl/>
              </w:rPr>
              <w:t>/41 או שיש צורך בביצוע הערכת ביקושים במסגרת עבודה זו?</w:t>
            </w:r>
          </w:p>
        </w:tc>
        <w:tc>
          <w:tcPr>
            <w:tcW w:w="2943" w:type="dxa"/>
          </w:tcPr>
          <w:p w14:paraId="6B52976A" w14:textId="77777777" w:rsidR="00E05C29" w:rsidRPr="002412EB" w:rsidRDefault="00E05C29" w:rsidP="00403239">
            <w:pPr>
              <w:pStyle w:val="ac"/>
              <w:numPr>
                <w:ilvl w:val="0"/>
                <w:numId w:val="10"/>
              </w:numPr>
              <w:tabs>
                <w:tab w:val="left" w:pos="8617"/>
              </w:tabs>
              <w:spacing w:line="360" w:lineRule="auto"/>
              <w:ind w:left="387"/>
              <w:jc w:val="both"/>
              <w:rPr>
                <w:rFonts w:ascii="David" w:hAnsi="David"/>
                <w:szCs w:val="24"/>
                <w:rtl/>
              </w:rPr>
            </w:pPr>
            <w:r w:rsidRPr="002412EB">
              <w:rPr>
                <w:rFonts w:ascii="David" w:hAnsi="David"/>
                <w:szCs w:val="24"/>
                <w:rtl/>
              </w:rPr>
              <w:t xml:space="preserve">יכול שחלק מהתכנון יכלול גם חלופות שיוצעו </w:t>
            </w:r>
            <w:proofErr w:type="spellStart"/>
            <w:r w:rsidRPr="002412EB">
              <w:rPr>
                <w:rFonts w:ascii="David" w:hAnsi="David"/>
                <w:szCs w:val="24"/>
                <w:rtl/>
              </w:rPr>
              <w:t>בתמ"א</w:t>
            </w:r>
            <w:proofErr w:type="spellEnd"/>
            <w:r w:rsidRPr="002412EB">
              <w:rPr>
                <w:rFonts w:ascii="David" w:hAnsi="David"/>
                <w:szCs w:val="24"/>
                <w:rtl/>
              </w:rPr>
              <w:t xml:space="preserve"> 41</w:t>
            </w:r>
            <w:r w:rsidRPr="002412EB">
              <w:rPr>
                <w:rFonts w:ascii="David" w:hAnsi="David" w:hint="cs"/>
                <w:szCs w:val="24"/>
                <w:rtl/>
              </w:rPr>
              <w:t>,</w:t>
            </w:r>
            <w:r w:rsidRPr="002412EB">
              <w:rPr>
                <w:rFonts w:ascii="David" w:hAnsi="David"/>
                <w:szCs w:val="24"/>
                <w:rtl/>
              </w:rPr>
              <w:t xml:space="preserve"> אך גם תכנון שטחים נוספים. בכל מקרה בחינת חלופות תהייה בהתאם לדרישות מוסד התכנון. </w:t>
            </w:r>
          </w:p>
          <w:p w14:paraId="5A87ABA7" w14:textId="77777777" w:rsidR="00E05C29" w:rsidRPr="002412EB" w:rsidRDefault="00E05C29" w:rsidP="00403239">
            <w:pPr>
              <w:pStyle w:val="ac"/>
              <w:numPr>
                <w:ilvl w:val="0"/>
                <w:numId w:val="10"/>
              </w:numPr>
              <w:tabs>
                <w:tab w:val="left" w:pos="8617"/>
              </w:tabs>
              <w:spacing w:line="360" w:lineRule="auto"/>
              <w:ind w:left="387"/>
              <w:jc w:val="both"/>
              <w:rPr>
                <w:rFonts w:ascii="David" w:hAnsi="David"/>
                <w:szCs w:val="24"/>
                <w:rtl/>
              </w:rPr>
            </w:pPr>
            <w:r w:rsidRPr="002412EB">
              <w:rPr>
                <w:rFonts w:ascii="David" w:hAnsi="David"/>
                <w:szCs w:val="24"/>
                <w:rtl/>
              </w:rPr>
              <w:t>בכל פרויקט יש צורך להציג את נחיצות הפרויקט לרבות נושא הערכת ביקושים או עדכונם.</w:t>
            </w:r>
          </w:p>
        </w:tc>
      </w:tr>
      <w:tr w:rsidR="00E05C29" w:rsidRPr="00314B9E" w14:paraId="225B2C24" w14:textId="77777777" w:rsidTr="00403239">
        <w:trPr>
          <w:trHeight w:val="817"/>
        </w:trPr>
        <w:tc>
          <w:tcPr>
            <w:tcW w:w="1134" w:type="dxa"/>
          </w:tcPr>
          <w:p w14:paraId="6BB2DB34" w14:textId="77777777" w:rsidR="00E05C29" w:rsidRDefault="00E05C29" w:rsidP="00403239">
            <w:pPr>
              <w:tabs>
                <w:tab w:val="left" w:pos="8617"/>
              </w:tabs>
              <w:spacing w:line="360" w:lineRule="auto"/>
              <w:jc w:val="both"/>
              <w:rPr>
                <w:rtl/>
              </w:rPr>
            </w:pPr>
            <w:r>
              <w:rPr>
                <w:rFonts w:hint="cs"/>
                <w:rtl/>
              </w:rPr>
              <w:t>32</w:t>
            </w:r>
          </w:p>
        </w:tc>
        <w:tc>
          <w:tcPr>
            <w:tcW w:w="1559" w:type="dxa"/>
            <w:shd w:val="clear" w:color="auto" w:fill="auto"/>
          </w:tcPr>
          <w:p w14:paraId="47905273" w14:textId="77777777" w:rsidR="00E05C29" w:rsidRPr="00710883" w:rsidRDefault="00E05C29" w:rsidP="00403239">
            <w:pPr>
              <w:tabs>
                <w:tab w:val="left" w:pos="8617"/>
              </w:tabs>
              <w:spacing w:line="360" w:lineRule="auto"/>
              <w:jc w:val="both"/>
              <w:rPr>
                <w:rtl/>
              </w:rPr>
            </w:pPr>
            <w:r w:rsidRPr="007435A6">
              <w:rPr>
                <w:rFonts w:hint="cs"/>
                <w:rtl/>
              </w:rPr>
              <w:t>12</w:t>
            </w:r>
          </w:p>
        </w:tc>
        <w:tc>
          <w:tcPr>
            <w:tcW w:w="1134" w:type="dxa"/>
            <w:shd w:val="clear" w:color="auto" w:fill="auto"/>
          </w:tcPr>
          <w:p w14:paraId="06B7E9A9" w14:textId="77777777" w:rsidR="00E05C29" w:rsidRPr="00710883" w:rsidRDefault="00E05C29" w:rsidP="00403239">
            <w:pPr>
              <w:tabs>
                <w:tab w:val="left" w:pos="8617"/>
              </w:tabs>
              <w:spacing w:line="360" w:lineRule="auto"/>
              <w:jc w:val="both"/>
              <w:rPr>
                <w:rtl/>
              </w:rPr>
            </w:pPr>
            <w:r w:rsidRPr="007435A6">
              <w:rPr>
                <w:rFonts w:hint="cs"/>
                <w:rtl/>
              </w:rPr>
              <w:t>5.1.4</w:t>
            </w:r>
          </w:p>
        </w:tc>
        <w:tc>
          <w:tcPr>
            <w:tcW w:w="3544" w:type="dxa"/>
            <w:shd w:val="clear" w:color="auto" w:fill="auto"/>
          </w:tcPr>
          <w:p w14:paraId="588BB0BD" w14:textId="77777777" w:rsidR="00E05C29" w:rsidRPr="00FC1948" w:rsidRDefault="00E05C29" w:rsidP="00403239">
            <w:pPr>
              <w:tabs>
                <w:tab w:val="left" w:pos="8617"/>
              </w:tabs>
              <w:spacing w:line="360" w:lineRule="auto"/>
              <w:rPr>
                <w:spacing w:val="6"/>
                <w:sz w:val="22"/>
                <w:szCs w:val="22"/>
                <w:rtl/>
              </w:rPr>
            </w:pPr>
            <w:r w:rsidRPr="00FC1948">
              <w:rPr>
                <w:rFonts w:hint="cs"/>
                <w:spacing w:val="6"/>
                <w:sz w:val="22"/>
                <w:szCs w:val="22"/>
                <w:rtl/>
              </w:rPr>
              <w:t>למה הכוונה ב</w:t>
            </w:r>
            <w:r>
              <w:rPr>
                <w:rFonts w:hint="cs"/>
                <w:spacing w:val="6"/>
                <w:sz w:val="22"/>
                <w:szCs w:val="22"/>
                <w:rtl/>
              </w:rPr>
              <w:t>סקרי היתכנות? הרי הסקר יבוצע</w:t>
            </w:r>
            <w:r w:rsidRPr="00FC1948">
              <w:rPr>
                <w:rFonts w:hint="cs"/>
                <w:spacing w:val="6"/>
                <w:sz w:val="22"/>
                <w:szCs w:val="22"/>
                <w:rtl/>
              </w:rPr>
              <w:t xml:space="preserve"> לאתר כחלק מהכנת התכנית.</w:t>
            </w:r>
          </w:p>
        </w:tc>
        <w:tc>
          <w:tcPr>
            <w:tcW w:w="2943" w:type="dxa"/>
            <w:shd w:val="clear" w:color="auto" w:fill="auto"/>
          </w:tcPr>
          <w:p w14:paraId="02083348"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tl/>
              </w:rPr>
              <w:t xml:space="preserve">המונח "סקרי היתכנות" ימחקו מהסעיף. </w:t>
            </w:r>
          </w:p>
          <w:p w14:paraId="0FA404DC"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מסמכי המכרז תוקנו בהתאם.</w:t>
            </w:r>
          </w:p>
        </w:tc>
      </w:tr>
      <w:tr w:rsidR="00E05C29" w:rsidRPr="00314B9E" w14:paraId="0A104EAC" w14:textId="77777777" w:rsidTr="00403239">
        <w:trPr>
          <w:trHeight w:val="817"/>
        </w:trPr>
        <w:tc>
          <w:tcPr>
            <w:tcW w:w="1134" w:type="dxa"/>
          </w:tcPr>
          <w:p w14:paraId="1EB91EBF" w14:textId="77777777" w:rsidR="00E05C29" w:rsidRDefault="00E05C29" w:rsidP="00403239">
            <w:pPr>
              <w:tabs>
                <w:tab w:val="left" w:pos="8617"/>
              </w:tabs>
              <w:spacing w:line="360" w:lineRule="auto"/>
              <w:jc w:val="both"/>
              <w:rPr>
                <w:rtl/>
              </w:rPr>
            </w:pPr>
            <w:r>
              <w:rPr>
                <w:rFonts w:hint="cs"/>
                <w:rtl/>
              </w:rPr>
              <w:t>33</w:t>
            </w:r>
          </w:p>
        </w:tc>
        <w:tc>
          <w:tcPr>
            <w:tcW w:w="1559" w:type="dxa"/>
            <w:shd w:val="clear" w:color="auto" w:fill="auto"/>
          </w:tcPr>
          <w:p w14:paraId="3EDD4BAB" w14:textId="77777777" w:rsidR="00E05C29" w:rsidRPr="007435A6" w:rsidRDefault="00E05C29" w:rsidP="00403239">
            <w:pPr>
              <w:tabs>
                <w:tab w:val="left" w:pos="8617"/>
              </w:tabs>
              <w:spacing w:line="360" w:lineRule="auto"/>
              <w:rPr>
                <w:rtl/>
              </w:rPr>
            </w:pPr>
            <w:r w:rsidRPr="007435A6">
              <w:rPr>
                <w:rFonts w:hint="cs"/>
                <w:rtl/>
              </w:rPr>
              <w:t>12</w:t>
            </w:r>
          </w:p>
          <w:p w14:paraId="4AACC77F" w14:textId="77777777" w:rsidR="00E05C29" w:rsidRPr="00710883" w:rsidRDefault="00E05C29" w:rsidP="00403239">
            <w:pPr>
              <w:tabs>
                <w:tab w:val="left" w:pos="8617"/>
              </w:tabs>
              <w:spacing w:line="360" w:lineRule="auto"/>
              <w:jc w:val="both"/>
              <w:rPr>
                <w:rtl/>
              </w:rPr>
            </w:pPr>
            <w:r w:rsidRPr="007435A6">
              <w:rPr>
                <w:rFonts w:hint="cs"/>
                <w:rtl/>
              </w:rPr>
              <w:t>13</w:t>
            </w:r>
          </w:p>
        </w:tc>
        <w:tc>
          <w:tcPr>
            <w:tcW w:w="1134" w:type="dxa"/>
            <w:shd w:val="clear" w:color="auto" w:fill="auto"/>
          </w:tcPr>
          <w:p w14:paraId="616E2DF3" w14:textId="77777777" w:rsidR="00E05C29" w:rsidRPr="007435A6" w:rsidRDefault="00E05C29" w:rsidP="00403239">
            <w:pPr>
              <w:tabs>
                <w:tab w:val="left" w:pos="8617"/>
              </w:tabs>
              <w:spacing w:line="360" w:lineRule="auto"/>
              <w:rPr>
                <w:rtl/>
              </w:rPr>
            </w:pPr>
            <w:r w:rsidRPr="007435A6">
              <w:rPr>
                <w:rFonts w:hint="cs"/>
                <w:rtl/>
              </w:rPr>
              <w:t>5.1.9</w:t>
            </w:r>
          </w:p>
          <w:p w14:paraId="5AE5A2CF" w14:textId="77777777" w:rsidR="00E05C29" w:rsidRPr="00710883" w:rsidRDefault="00E05C29" w:rsidP="00403239">
            <w:pPr>
              <w:tabs>
                <w:tab w:val="left" w:pos="8617"/>
              </w:tabs>
              <w:spacing w:line="360" w:lineRule="auto"/>
              <w:jc w:val="both"/>
              <w:rPr>
                <w:rtl/>
              </w:rPr>
            </w:pPr>
            <w:r w:rsidRPr="007435A6">
              <w:rPr>
                <w:rFonts w:hint="cs"/>
                <w:rtl/>
              </w:rPr>
              <w:t>5.2.10</w:t>
            </w:r>
          </w:p>
        </w:tc>
        <w:tc>
          <w:tcPr>
            <w:tcW w:w="3544" w:type="dxa"/>
            <w:shd w:val="clear" w:color="auto" w:fill="auto"/>
          </w:tcPr>
          <w:p w14:paraId="36A3CFBE" w14:textId="77777777" w:rsidR="00E05C29" w:rsidRPr="00FC1948" w:rsidRDefault="00E05C29" w:rsidP="00403239">
            <w:pPr>
              <w:tabs>
                <w:tab w:val="left" w:pos="8617"/>
              </w:tabs>
              <w:spacing w:line="360" w:lineRule="auto"/>
              <w:rPr>
                <w:spacing w:val="6"/>
                <w:sz w:val="22"/>
                <w:szCs w:val="22"/>
                <w:rtl/>
              </w:rPr>
            </w:pPr>
            <w:r w:rsidRPr="00FC1948">
              <w:rPr>
                <w:rFonts w:hint="cs"/>
                <w:spacing w:val="6"/>
                <w:sz w:val="22"/>
                <w:szCs w:val="22"/>
                <w:rtl/>
              </w:rPr>
              <w:t xml:space="preserve">מבקשים להגדיר את היקף הליך שיתוף הציבור הנדרש </w:t>
            </w:r>
            <w:r w:rsidRPr="00FC1948">
              <w:rPr>
                <w:spacing w:val="6"/>
                <w:sz w:val="22"/>
                <w:szCs w:val="22"/>
                <w:rtl/>
              </w:rPr>
              <w:t>–</w:t>
            </w:r>
            <w:r w:rsidRPr="00FC1948">
              <w:rPr>
                <w:rFonts w:hint="cs"/>
                <w:spacing w:val="6"/>
                <w:sz w:val="22"/>
                <w:szCs w:val="22"/>
                <w:rtl/>
              </w:rPr>
              <w:t xml:space="preserve"> כמה מפגשים ובאיזה היקף? האם יידרש להקים אתר אינטרנט ייעודי לשם כך?</w:t>
            </w:r>
          </w:p>
        </w:tc>
        <w:tc>
          <w:tcPr>
            <w:tcW w:w="2943" w:type="dxa"/>
          </w:tcPr>
          <w:p w14:paraId="45657F1E" w14:textId="77777777" w:rsidR="00E05C29" w:rsidRPr="002412EB" w:rsidRDefault="00E05C29" w:rsidP="00403239">
            <w:pPr>
              <w:pStyle w:val="ac"/>
              <w:numPr>
                <w:ilvl w:val="0"/>
                <w:numId w:val="11"/>
              </w:numPr>
              <w:tabs>
                <w:tab w:val="left" w:pos="8617"/>
              </w:tabs>
              <w:spacing w:line="360" w:lineRule="auto"/>
              <w:ind w:left="360"/>
              <w:jc w:val="both"/>
              <w:rPr>
                <w:rFonts w:ascii="David" w:hAnsi="David"/>
                <w:szCs w:val="24"/>
              </w:rPr>
            </w:pPr>
            <w:r w:rsidRPr="002412EB">
              <w:rPr>
                <w:rFonts w:ascii="David" w:hAnsi="David"/>
                <w:szCs w:val="24"/>
                <w:rtl/>
              </w:rPr>
              <w:t xml:space="preserve">ראו מענה לשאלה 8. </w:t>
            </w:r>
          </w:p>
          <w:p w14:paraId="61CA8C98" w14:textId="77777777" w:rsidR="00E05C29" w:rsidRPr="002412EB" w:rsidRDefault="00E05C29" w:rsidP="00403239">
            <w:pPr>
              <w:pStyle w:val="ac"/>
              <w:numPr>
                <w:ilvl w:val="0"/>
                <w:numId w:val="11"/>
              </w:numPr>
              <w:tabs>
                <w:tab w:val="left" w:pos="8617"/>
              </w:tabs>
              <w:spacing w:line="360" w:lineRule="auto"/>
              <w:ind w:left="360"/>
              <w:jc w:val="both"/>
              <w:rPr>
                <w:rFonts w:ascii="David" w:hAnsi="David"/>
                <w:szCs w:val="24"/>
              </w:rPr>
            </w:pPr>
            <w:r w:rsidRPr="002412EB">
              <w:rPr>
                <w:rFonts w:ascii="David" w:hAnsi="David"/>
                <w:szCs w:val="24"/>
                <w:rtl/>
              </w:rPr>
              <w:t>היקף הליך שיתוף הציבור לא יעלה על 3 מפגשים.</w:t>
            </w:r>
          </w:p>
          <w:p w14:paraId="3280963C" w14:textId="77777777" w:rsidR="00E05C29" w:rsidRPr="002412EB" w:rsidRDefault="00E05C29" w:rsidP="00403239">
            <w:pPr>
              <w:pStyle w:val="ac"/>
              <w:numPr>
                <w:ilvl w:val="0"/>
                <w:numId w:val="11"/>
              </w:numPr>
              <w:tabs>
                <w:tab w:val="left" w:pos="8617"/>
              </w:tabs>
              <w:spacing w:line="360" w:lineRule="auto"/>
              <w:ind w:left="360"/>
              <w:jc w:val="both"/>
              <w:rPr>
                <w:rFonts w:ascii="David" w:hAnsi="David"/>
                <w:szCs w:val="24"/>
                <w:rtl/>
              </w:rPr>
            </w:pPr>
            <w:r w:rsidRPr="002412EB">
              <w:rPr>
                <w:rFonts w:ascii="David" w:hAnsi="David"/>
                <w:szCs w:val="24"/>
                <w:rtl/>
              </w:rPr>
              <w:t>כחלק מהצעת המחיר בסעיפים 7.2-7.4  אין צורך בהקמת אתר אינטרנט ייעודי על ידי צוות התכנון.</w:t>
            </w:r>
          </w:p>
        </w:tc>
      </w:tr>
      <w:tr w:rsidR="00E05C29" w:rsidRPr="00314B9E" w14:paraId="337DACBD" w14:textId="77777777" w:rsidTr="00403239">
        <w:trPr>
          <w:trHeight w:val="817"/>
        </w:trPr>
        <w:tc>
          <w:tcPr>
            <w:tcW w:w="1134" w:type="dxa"/>
          </w:tcPr>
          <w:p w14:paraId="2EA6CBEA" w14:textId="77777777" w:rsidR="00E05C29" w:rsidRDefault="00E05C29" w:rsidP="00403239">
            <w:pPr>
              <w:tabs>
                <w:tab w:val="left" w:pos="8617"/>
              </w:tabs>
              <w:spacing w:line="360" w:lineRule="auto"/>
              <w:jc w:val="both"/>
              <w:rPr>
                <w:rtl/>
              </w:rPr>
            </w:pPr>
            <w:r>
              <w:rPr>
                <w:rFonts w:hint="cs"/>
                <w:rtl/>
              </w:rPr>
              <w:t>34</w:t>
            </w:r>
          </w:p>
        </w:tc>
        <w:tc>
          <w:tcPr>
            <w:tcW w:w="1559" w:type="dxa"/>
            <w:shd w:val="clear" w:color="auto" w:fill="auto"/>
          </w:tcPr>
          <w:p w14:paraId="4FE9A906" w14:textId="77777777" w:rsidR="00E05C29" w:rsidRPr="00710883" w:rsidRDefault="00E05C29" w:rsidP="00403239">
            <w:pPr>
              <w:tabs>
                <w:tab w:val="left" w:pos="8617"/>
              </w:tabs>
              <w:spacing w:line="360" w:lineRule="auto"/>
              <w:jc w:val="both"/>
              <w:rPr>
                <w:rtl/>
              </w:rPr>
            </w:pPr>
            <w:r w:rsidRPr="007435A6">
              <w:rPr>
                <w:rFonts w:hint="cs"/>
                <w:rtl/>
              </w:rPr>
              <w:t>14</w:t>
            </w:r>
          </w:p>
        </w:tc>
        <w:tc>
          <w:tcPr>
            <w:tcW w:w="1134" w:type="dxa"/>
            <w:shd w:val="clear" w:color="auto" w:fill="auto"/>
          </w:tcPr>
          <w:p w14:paraId="52061CED" w14:textId="77777777" w:rsidR="00E05C29" w:rsidRPr="00710883" w:rsidRDefault="00E05C29" w:rsidP="00403239">
            <w:pPr>
              <w:tabs>
                <w:tab w:val="left" w:pos="8617"/>
              </w:tabs>
              <w:spacing w:line="360" w:lineRule="auto"/>
              <w:jc w:val="both"/>
              <w:rPr>
                <w:rtl/>
              </w:rPr>
            </w:pPr>
            <w:r w:rsidRPr="007435A6">
              <w:rPr>
                <w:rFonts w:hint="cs"/>
                <w:rtl/>
              </w:rPr>
              <w:t>7.2</w:t>
            </w:r>
          </w:p>
        </w:tc>
        <w:tc>
          <w:tcPr>
            <w:tcW w:w="3544" w:type="dxa"/>
            <w:shd w:val="clear" w:color="auto" w:fill="auto"/>
          </w:tcPr>
          <w:p w14:paraId="4F909074" w14:textId="77777777" w:rsidR="00E05C29" w:rsidRPr="00FC1948" w:rsidRDefault="00E05C29" w:rsidP="00403239">
            <w:pPr>
              <w:tabs>
                <w:tab w:val="left" w:pos="8617"/>
              </w:tabs>
              <w:spacing w:line="360" w:lineRule="auto"/>
              <w:rPr>
                <w:spacing w:val="6"/>
                <w:sz w:val="22"/>
                <w:szCs w:val="22"/>
                <w:rtl/>
              </w:rPr>
            </w:pPr>
            <w:r w:rsidRPr="00FC1948">
              <w:rPr>
                <w:rFonts w:hint="cs"/>
                <w:spacing w:val="6"/>
                <w:sz w:val="22"/>
                <w:szCs w:val="22"/>
                <w:rtl/>
              </w:rPr>
              <w:t>האם השטח של קו חשמל או גז הנדרש לצורך הפעלת מתקן ייצור חשמל באנרגיה סולארית נכלל בשטח שהוגדר למתקן?</w:t>
            </w:r>
          </w:p>
          <w:p w14:paraId="7802A29B" w14:textId="77777777" w:rsidR="00E05C29" w:rsidRPr="00FC1948" w:rsidRDefault="00E05C29" w:rsidP="00403239">
            <w:pPr>
              <w:tabs>
                <w:tab w:val="left" w:pos="8617"/>
              </w:tabs>
              <w:spacing w:line="360" w:lineRule="auto"/>
              <w:rPr>
                <w:spacing w:val="6"/>
                <w:sz w:val="22"/>
                <w:szCs w:val="22"/>
                <w:rtl/>
              </w:rPr>
            </w:pPr>
            <w:r w:rsidRPr="00FC1948">
              <w:rPr>
                <w:rFonts w:hint="cs"/>
                <w:spacing w:val="6"/>
                <w:sz w:val="22"/>
                <w:szCs w:val="22"/>
                <w:rtl/>
              </w:rPr>
              <w:t xml:space="preserve">האם השטח כולל את מגבלות הבנייה של המתקן (כלומר השטח הוא שטח התכנית)? </w:t>
            </w:r>
          </w:p>
        </w:tc>
        <w:tc>
          <w:tcPr>
            <w:tcW w:w="2943" w:type="dxa"/>
          </w:tcPr>
          <w:p w14:paraId="182506CD" w14:textId="77777777" w:rsidR="00E05C29" w:rsidRPr="002412EB" w:rsidRDefault="00E05C29" w:rsidP="00403239">
            <w:pPr>
              <w:pStyle w:val="ac"/>
              <w:numPr>
                <w:ilvl w:val="0"/>
                <w:numId w:val="9"/>
              </w:numPr>
              <w:tabs>
                <w:tab w:val="left" w:pos="8617"/>
              </w:tabs>
              <w:spacing w:line="360" w:lineRule="auto"/>
              <w:ind w:left="360"/>
              <w:jc w:val="both"/>
              <w:rPr>
                <w:rFonts w:ascii="David" w:hAnsi="David"/>
                <w:szCs w:val="24"/>
              </w:rPr>
            </w:pPr>
            <w:r w:rsidRPr="002412EB">
              <w:rPr>
                <w:rFonts w:ascii="David" w:hAnsi="David"/>
                <w:szCs w:val="24"/>
                <w:rtl/>
              </w:rPr>
              <w:t xml:space="preserve">שטח קו חשמל או גז יתומחרו במסגרת רצועת תשתיות ולא במסגרת סעיפים 7.2 ו-7.4, (בעמוד 14), ככל ואינם </w:t>
            </w:r>
            <w:r w:rsidRPr="002412EB">
              <w:rPr>
                <w:rFonts w:ascii="David" w:hAnsi="David" w:hint="cs"/>
                <w:szCs w:val="24"/>
                <w:rtl/>
              </w:rPr>
              <w:t xml:space="preserve">בקו הכחול של </w:t>
            </w:r>
            <w:r w:rsidRPr="002412EB">
              <w:rPr>
                <w:rFonts w:ascii="David" w:hAnsi="David"/>
                <w:szCs w:val="24"/>
                <w:rtl/>
              </w:rPr>
              <w:t xml:space="preserve"> המתקן.</w:t>
            </w:r>
          </w:p>
          <w:p w14:paraId="5F82AEED" w14:textId="77777777" w:rsidR="00E05C29" w:rsidRPr="002412EB" w:rsidRDefault="00E05C29" w:rsidP="00403239">
            <w:pPr>
              <w:pStyle w:val="ac"/>
              <w:numPr>
                <w:ilvl w:val="0"/>
                <w:numId w:val="9"/>
              </w:numPr>
              <w:tabs>
                <w:tab w:val="left" w:pos="8617"/>
              </w:tabs>
              <w:spacing w:line="360" w:lineRule="auto"/>
              <w:ind w:left="360"/>
              <w:jc w:val="both"/>
              <w:rPr>
                <w:rFonts w:ascii="David" w:hAnsi="David"/>
                <w:szCs w:val="24"/>
                <w:rtl/>
              </w:rPr>
            </w:pPr>
            <w:r w:rsidRPr="002412EB">
              <w:rPr>
                <w:rFonts w:ascii="David" w:hAnsi="David"/>
                <w:szCs w:val="24"/>
                <w:rtl/>
              </w:rPr>
              <w:t xml:space="preserve">שטח </w:t>
            </w:r>
            <w:r w:rsidRPr="002412EB">
              <w:rPr>
                <w:rFonts w:ascii="David" w:hAnsi="David" w:hint="cs"/>
                <w:szCs w:val="24"/>
                <w:rtl/>
              </w:rPr>
              <w:t>ה</w:t>
            </w:r>
            <w:r w:rsidRPr="002412EB">
              <w:rPr>
                <w:rFonts w:ascii="David" w:hAnsi="David"/>
                <w:szCs w:val="24"/>
                <w:rtl/>
              </w:rPr>
              <w:t xml:space="preserve">תכנון </w:t>
            </w:r>
            <w:r w:rsidRPr="002412EB">
              <w:rPr>
                <w:rFonts w:ascii="David" w:hAnsi="David" w:hint="cs"/>
                <w:szCs w:val="24"/>
                <w:rtl/>
              </w:rPr>
              <w:t>של מתקן/ קו, יכלול</w:t>
            </w:r>
            <w:r w:rsidRPr="002412EB">
              <w:rPr>
                <w:rFonts w:ascii="David" w:hAnsi="David"/>
                <w:szCs w:val="24"/>
                <w:rtl/>
              </w:rPr>
              <w:t xml:space="preserve"> את שטחי מגבלות הבנייה. </w:t>
            </w:r>
          </w:p>
        </w:tc>
      </w:tr>
      <w:tr w:rsidR="00E05C29" w:rsidRPr="00314B9E" w14:paraId="4928F5A4" w14:textId="77777777" w:rsidTr="00403239">
        <w:trPr>
          <w:trHeight w:val="817"/>
        </w:trPr>
        <w:tc>
          <w:tcPr>
            <w:tcW w:w="1134" w:type="dxa"/>
          </w:tcPr>
          <w:p w14:paraId="7758A50D" w14:textId="77777777" w:rsidR="00E05C29" w:rsidRDefault="00E05C29" w:rsidP="00403239">
            <w:pPr>
              <w:tabs>
                <w:tab w:val="left" w:pos="8617"/>
              </w:tabs>
              <w:spacing w:line="360" w:lineRule="auto"/>
              <w:jc w:val="both"/>
              <w:rPr>
                <w:rtl/>
              </w:rPr>
            </w:pPr>
            <w:r>
              <w:rPr>
                <w:rFonts w:hint="cs"/>
                <w:rtl/>
              </w:rPr>
              <w:t>35</w:t>
            </w:r>
          </w:p>
        </w:tc>
        <w:tc>
          <w:tcPr>
            <w:tcW w:w="1559" w:type="dxa"/>
            <w:shd w:val="clear" w:color="auto" w:fill="auto"/>
          </w:tcPr>
          <w:p w14:paraId="1EC0CE20" w14:textId="77777777" w:rsidR="00E05C29" w:rsidRPr="00710883" w:rsidRDefault="00E05C29" w:rsidP="00403239">
            <w:pPr>
              <w:tabs>
                <w:tab w:val="left" w:pos="8617"/>
              </w:tabs>
              <w:spacing w:line="360" w:lineRule="auto"/>
              <w:jc w:val="both"/>
              <w:rPr>
                <w:rtl/>
              </w:rPr>
            </w:pPr>
            <w:r w:rsidRPr="007435A6">
              <w:rPr>
                <w:rFonts w:hint="cs"/>
                <w:rtl/>
              </w:rPr>
              <w:t>14</w:t>
            </w:r>
          </w:p>
        </w:tc>
        <w:tc>
          <w:tcPr>
            <w:tcW w:w="1134" w:type="dxa"/>
            <w:shd w:val="clear" w:color="auto" w:fill="auto"/>
          </w:tcPr>
          <w:p w14:paraId="65B05267" w14:textId="77777777" w:rsidR="00E05C29" w:rsidRPr="00710883" w:rsidRDefault="00E05C29" w:rsidP="00403239">
            <w:pPr>
              <w:tabs>
                <w:tab w:val="left" w:pos="8617"/>
              </w:tabs>
              <w:spacing w:line="360" w:lineRule="auto"/>
              <w:jc w:val="both"/>
              <w:rPr>
                <w:rtl/>
              </w:rPr>
            </w:pPr>
            <w:r w:rsidRPr="007435A6">
              <w:rPr>
                <w:rFonts w:hint="cs"/>
                <w:rtl/>
              </w:rPr>
              <w:t>7.3</w:t>
            </w:r>
          </w:p>
        </w:tc>
        <w:tc>
          <w:tcPr>
            <w:tcW w:w="3544" w:type="dxa"/>
            <w:shd w:val="clear" w:color="auto" w:fill="auto"/>
          </w:tcPr>
          <w:p w14:paraId="38561CC6" w14:textId="77777777" w:rsidR="00E05C29" w:rsidRPr="00351183" w:rsidRDefault="00E05C29" w:rsidP="00403239">
            <w:pPr>
              <w:tabs>
                <w:tab w:val="left" w:pos="8617"/>
              </w:tabs>
              <w:spacing w:line="360" w:lineRule="auto"/>
              <w:rPr>
                <w:spacing w:val="6"/>
                <w:sz w:val="22"/>
                <w:szCs w:val="22"/>
                <w:rtl/>
              </w:rPr>
            </w:pPr>
            <w:r w:rsidRPr="00351183">
              <w:rPr>
                <w:rFonts w:hint="cs"/>
                <w:spacing w:val="6"/>
                <w:sz w:val="22"/>
                <w:szCs w:val="22"/>
                <w:rtl/>
              </w:rPr>
              <w:t>מבקשים להוסיף תמחור לתכנון רצועת תשתיות באורך של עד 1 ק"מ ובין 1-3 ק"מ.</w:t>
            </w:r>
          </w:p>
        </w:tc>
        <w:tc>
          <w:tcPr>
            <w:tcW w:w="2943" w:type="dxa"/>
          </w:tcPr>
          <w:p w14:paraId="5A9AAC39" w14:textId="77777777" w:rsidR="00E05C29" w:rsidRPr="002412EB" w:rsidRDefault="00E05C29" w:rsidP="00403239">
            <w:pPr>
              <w:pStyle w:val="ac"/>
              <w:numPr>
                <w:ilvl w:val="0"/>
                <w:numId w:val="14"/>
              </w:numPr>
              <w:tabs>
                <w:tab w:val="left" w:pos="8617"/>
              </w:tabs>
              <w:spacing w:line="360" w:lineRule="auto"/>
              <w:ind w:left="360"/>
              <w:jc w:val="both"/>
              <w:rPr>
                <w:rFonts w:ascii="David" w:hAnsi="David"/>
                <w:szCs w:val="24"/>
                <w:rtl/>
              </w:rPr>
            </w:pPr>
            <w:r w:rsidRPr="002412EB">
              <w:rPr>
                <w:rFonts w:ascii="David" w:hAnsi="David" w:hint="cs"/>
                <w:szCs w:val="24"/>
                <w:rtl/>
              </w:rPr>
              <w:t>הבקשה נדחית.</w:t>
            </w:r>
          </w:p>
          <w:p w14:paraId="7ACDEDCE" w14:textId="77777777" w:rsidR="00E05C29" w:rsidRPr="002412EB" w:rsidRDefault="00E05C29" w:rsidP="00403239">
            <w:pPr>
              <w:pStyle w:val="ac"/>
              <w:numPr>
                <w:ilvl w:val="0"/>
                <w:numId w:val="14"/>
              </w:numPr>
              <w:tabs>
                <w:tab w:val="left" w:pos="8617"/>
              </w:tabs>
              <w:spacing w:line="360" w:lineRule="auto"/>
              <w:ind w:left="360"/>
              <w:jc w:val="both"/>
              <w:rPr>
                <w:rFonts w:ascii="David" w:hAnsi="David"/>
                <w:szCs w:val="24"/>
                <w:rtl/>
              </w:rPr>
            </w:pPr>
            <w:r w:rsidRPr="002412EB">
              <w:rPr>
                <w:rFonts w:ascii="David" w:hAnsi="David"/>
                <w:szCs w:val="24"/>
                <w:rtl/>
              </w:rPr>
              <w:t xml:space="preserve">תשלום לתכנון חלקי של </w:t>
            </w:r>
            <w:proofErr w:type="spellStart"/>
            <w:r w:rsidRPr="002412EB">
              <w:rPr>
                <w:rFonts w:ascii="David" w:hAnsi="David"/>
                <w:szCs w:val="24"/>
                <w:rtl/>
              </w:rPr>
              <w:t>קמ</w:t>
            </w:r>
            <w:proofErr w:type="spellEnd"/>
            <w:r w:rsidRPr="002412EB">
              <w:rPr>
                <w:rFonts w:ascii="David" w:hAnsi="David"/>
                <w:szCs w:val="24"/>
                <w:rtl/>
              </w:rPr>
              <w:t xml:space="preserve">' יהיה באופן יחסי לחלק שיתוכנן </w:t>
            </w:r>
            <w:r w:rsidRPr="002412EB">
              <w:rPr>
                <w:rFonts w:ascii="David" w:hAnsi="David" w:hint="cs"/>
                <w:szCs w:val="24"/>
                <w:rtl/>
              </w:rPr>
              <w:t>ו</w:t>
            </w:r>
            <w:r w:rsidRPr="002412EB">
              <w:rPr>
                <w:rFonts w:ascii="David" w:hAnsi="David"/>
                <w:szCs w:val="24"/>
                <w:rtl/>
              </w:rPr>
              <w:t>בהתאם להצעת המחיר לקילומטר.</w:t>
            </w:r>
          </w:p>
        </w:tc>
      </w:tr>
      <w:tr w:rsidR="00E05C29" w:rsidRPr="00314B9E" w14:paraId="6657F15F" w14:textId="77777777" w:rsidTr="00403239">
        <w:trPr>
          <w:trHeight w:val="817"/>
        </w:trPr>
        <w:tc>
          <w:tcPr>
            <w:tcW w:w="1134" w:type="dxa"/>
          </w:tcPr>
          <w:p w14:paraId="43646D85" w14:textId="77777777" w:rsidR="00E05C29" w:rsidRDefault="00E05C29" w:rsidP="00403239">
            <w:pPr>
              <w:tabs>
                <w:tab w:val="left" w:pos="8617"/>
              </w:tabs>
              <w:spacing w:line="360" w:lineRule="auto"/>
              <w:jc w:val="both"/>
              <w:rPr>
                <w:rtl/>
              </w:rPr>
            </w:pPr>
            <w:r>
              <w:rPr>
                <w:rFonts w:hint="cs"/>
                <w:rtl/>
              </w:rPr>
              <w:t>36</w:t>
            </w:r>
          </w:p>
        </w:tc>
        <w:tc>
          <w:tcPr>
            <w:tcW w:w="1559" w:type="dxa"/>
            <w:shd w:val="clear" w:color="auto" w:fill="auto"/>
          </w:tcPr>
          <w:p w14:paraId="7ECA5217" w14:textId="77777777" w:rsidR="00E05C29" w:rsidRPr="00710883" w:rsidRDefault="00E05C29" w:rsidP="00403239">
            <w:pPr>
              <w:tabs>
                <w:tab w:val="left" w:pos="8617"/>
              </w:tabs>
              <w:spacing w:line="360" w:lineRule="auto"/>
              <w:jc w:val="both"/>
              <w:rPr>
                <w:rtl/>
              </w:rPr>
            </w:pPr>
            <w:r w:rsidRPr="007435A6">
              <w:rPr>
                <w:rFonts w:hint="cs"/>
                <w:rtl/>
              </w:rPr>
              <w:t>14</w:t>
            </w:r>
          </w:p>
        </w:tc>
        <w:tc>
          <w:tcPr>
            <w:tcW w:w="1134" w:type="dxa"/>
            <w:shd w:val="clear" w:color="auto" w:fill="auto"/>
          </w:tcPr>
          <w:p w14:paraId="32BC4733" w14:textId="77777777" w:rsidR="00E05C29" w:rsidRPr="00710883" w:rsidRDefault="00E05C29" w:rsidP="00403239">
            <w:pPr>
              <w:tabs>
                <w:tab w:val="left" w:pos="8617"/>
              </w:tabs>
              <w:spacing w:line="360" w:lineRule="auto"/>
              <w:jc w:val="both"/>
              <w:rPr>
                <w:rtl/>
              </w:rPr>
            </w:pPr>
            <w:r w:rsidRPr="007435A6">
              <w:rPr>
                <w:rFonts w:hint="cs"/>
                <w:rtl/>
              </w:rPr>
              <w:t>7.4</w:t>
            </w:r>
          </w:p>
        </w:tc>
        <w:tc>
          <w:tcPr>
            <w:tcW w:w="3544" w:type="dxa"/>
            <w:shd w:val="clear" w:color="auto" w:fill="auto"/>
          </w:tcPr>
          <w:p w14:paraId="7C043954" w14:textId="77777777" w:rsidR="00E05C29" w:rsidRPr="00351183" w:rsidRDefault="00E05C29" w:rsidP="00403239">
            <w:pPr>
              <w:tabs>
                <w:tab w:val="left" w:pos="8617"/>
              </w:tabs>
              <w:spacing w:line="360" w:lineRule="auto"/>
              <w:rPr>
                <w:spacing w:val="6"/>
                <w:sz w:val="22"/>
                <w:szCs w:val="22"/>
                <w:rtl/>
              </w:rPr>
            </w:pPr>
            <w:r w:rsidRPr="00351183">
              <w:rPr>
                <w:rFonts w:hint="cs"/>
                <w:spacing w:val="6"/>
                <w:sz w:val="22"/>
                <w:szCs w:val="22"/>
                <w:rtl/>
              </w:rPr>
              <w:t xml:space="preserve">האם אין צורך בתמחור תכנון מתקנים בשטח שבין 5 </w:t>
            </w:r>
            <w:r w:rsidRPr="00351183">
              <w:rPr>
                <w:spacing w:val="6"/>
                <w:sz w:val="22"/>
                <w:szCs w:val="22"/>
                <w:rtl/>
              </w:rPr>
              <w:t>–</w:t>
            </w:r>
            <w:r w:rsidRPr="00351183">
              <w:rPr>
                <w:rFonts w:hint="cs"/>
                <w:spacing w:val="6"/>
                <w:sz w:val="22"/>
                <w:szCs w:val="22"/>
                <w:rtl/>
              </w:rPr>
              <w:t xml:space="preserve"> 50 דונם?</w:t>
            </w:r>
          </w:p>
          <w:p w14:paraId="4918487F" w14:textId="77777777" w:rsidR="00E05C29" w:rsidRPr="00351183" w:rsidRDefault="00E05C29" w:rsidP="00403239">
            <w:pPr>
              <w:tabs>
                <w:tab w:val="left" w:pos="8617"/>
              </w:tabs>
              <w:spacing w:line="360" w:lineRule="auto"/>
              <w:rPr>
                <w:spacing w:val="6"/>
                <w:sz w:val="22"/>
                <w:szCs w:val="22"/>
                <w:rtl/>
              </w:rPr>
            </w:pPr>
            <w:r w:rsidRPr="00351183">
              <w:rPr>
                <w:rFonts w:hint="cs"/>
                <w:spacing w:val="6"/>
                <w:sz w:val="22"/>
                <w:szCs w:val="22"/>
                <w:rtl/>
              </w:rPr>
              <w:t>האם השטח של  קו גז שמגיע ויוצא ממתקן גז (כמו תחנת הפחתת לחץ) נכלל בשטח של המתקן?</w:t>
            </w:r>
          </w:p>
          <w:p w14:paraId="43A20914" w14:textId="77777777" w:rsidR="00E05C29" w:rsidRPr="00351183" w:rsidRDefault="00E05C29" w:rsidP="00403239">
            <w:pPr>
              <w:tabs>
                <w:tab w:val="left" w:pos="8617"/>
              </w:tabs>
              <w:spacing w:line="360" w:lineRule="auto"/>
              <w:rPr>
                <w:spacing w:val="6"/>
                <w:sz w:val="22"/>
                <w:szCs w:val="22"/>
                <w:rtl/>
              </w:rPr>
            </w:pPr>
            <w:r w:rsidRPr="00351183">
              <w:rPr>
                <w:rFonts w:hint="cs"/>
                <w:spacing w:val="6"/>
                <w:sz w:val="22"/>
                <w:szCs w:val="22"/>
                <w:rtl/>
              </w:rPr>
              <w:t>האם השטח כולל מגבלות בנייה?</w:t>
            </w:r>
          </w:p>
        </w:tc>
        <w:tc>
          <w:tcPr>
            <w:tcW w:w="2943" w:type="dxa"/>
          </w:tcPr>
          <w:p w14:paraId="3A430F0B" w14:textId="77777777" w:rsidR="00E05C29" w:rsidRPr="002412EB" w:rsidRDefault="00E05C29" w:rsidP="00403239">
            <w:pPr>
              <w:pStyle w:val="ac"/>
              <w:numPr>
                <w:ilvl w:val="0"/>
                <w:numId w:val="9"/>
              </w:numPr>
              <w:tabs>
                <w:tab w:val="left" w:pos="8617"/>
              </w:tabs>
              <w:spacing w:line="360" w:lineRule="auto"/>
              <w:ind w:left="360"/>
              <w:jc w:val="both"/>
              <w:rPr>
                <w:rFonts w:ascii="David" w:hAnsi="David"/>
                <w:szCs w:val="24"/>
              </w:rPr>
            </w:pPr>
            <w:r w:rsidRPr="002412EB">
              <w:rPr>
                <w:rFonts w:ascii="David" w:hAnsi="David"/>
                <w:szCs w:val="24"/>
                <w:rtl/>
              </w:rPr>
              <w:t>ראו מענה לשאלה 3.</w:t>
            </w:r>
          </w:p>
          <w:p w14:paraId="39A4FD7A" w14:textId="77777777" w:rsidR="00E05C29" w:rsidRPr="002412EB" w:rsidRDefault="00E05C29" w:rsidP="00403239">
            <w:pPr>
              <w:pStyle w:val="ac"/>
              <w:numPr>
                <w:ilvl w:val="0"/>
                <w:numId w:val="9"/>
              </w:numPr>
              <w:tabs>
                <w:tab w:val="left" w:pos="8617"/>
              </w:tabs>
              <w:spacing w:line="360" w:lineRule="auto"/>
              <w:ind w:left="360"/>
              <w:jc w:val="both"/>
              <w:rPr>
                <w:rFonts w:ascii="David" w:hAnsi="David"/>
                <w:szCs w:val="24"/>
              </w:rPr>
            </w:pPr>
            <w:r w:rsidRPr="002412EB">
              <w:rPr>
                <w:rFonts w:ascii="David" w:hAnsi="David"/>
                <w:szCs w:val="24"/>
                <w:rtl/>
              </w:rPr>
              <w:t xml:space="preserve">ראו מענה לשאלה </w:t>
            </w:r>
            <w:r>
              <w:rPr>
                <w:rFonts w:ascii="David" w:hAnsi="David" w:hint="cs"/>
                <w:szCs w:val="24"/>
                <w:rtl/>
              </w:rPr>
              <w:t>34</w:t>
            </w:r>
            <w:r w:rsidRPr="002412EB">
              <w:rPr>
                <w:rFonts w:ascii="David" w:hAnsi="David"/>
                <w:szCs w:val="24"/>
                <w:rtl/>
              </w:rPr>
              <w:t xml:space="preserve"> כנ"ל לגבי מתקן הפחתת לחץ. שירות תכנון במסגרת ה-</w:t>
            </w:r>
            <w:r w:rsidRPr="002412EB">
              <w:rPr>
                <w:rFonts w:ascii="David" w:hAnsi="David"/>
                <w:szCs w:val="24"/>
              </w:rPr>
              <w:t>FIX PRICE</w:t>
            </w:r>
            <w:r w:rsidRPr="002412EB">
              <w:rPr>
                <w:rFonts w:ascii="David" w:hAnsi="David"/>
                <w:szCs w:val="24"/>
                <w:rtl/>
              </w:rPr>
              <w:t xml:space="preserve"> יכלול בתחומן את כל הנדרש לרבות מתקנים כגון תחנות הפחתת לחץ.</w:t>
            </w:r>
          </w:p>
          <w:p w14:paraId="099CFB0E" w14:textId="77777777" w:rsidR="00E05C29" w:rsidRPr="002412EB" w:rsidRDefault="00E05C29" w:rsidP="00403239">
            <w:pPr>
              <w:pStyle w:val="ac"/>
              <w:numPr>
                <w:ilvl w:val="0"/>
                <w:numId w:val="9"/>
              </w:numPr>
              <w:tabs>
                <w:tab w:val="left" w:pos="8617"/>
              </w:tabs>
              <w:spacing w:line="360" w:lineRule="auto"/>
              <w:ind w:left="360"/>
              <w:jc w:val="both"/>
              <w:rPr>
                <w:rFonts w:ascii="David" w:hAnsi="David"/>
                <w:szCs w:val="24"/>
                <w:rtl/>
              </w:rPr>
            </w:pPr>
            <w:r w:rsidRPr="002412EB">
              <w:rPr>
                <w:rFonts w:ascii="David" w:hAnsi="David"/>
                <w:szCs w:val="24"/>
                <w:rtl/>
              </w:rPr>
              <w:t xml:space="preserve">ראו מענה לשאלה </w:t>
            </w:r>
            <w:r>
              <w:rPr>
                <w:rFonts w:ascii="David" w:hAnsi="David" w:hint="cs"/>
                <w:szCs w:val="24"/>
                <w:rtl/>
              </w:rPr>
              <w:t>34</w:t>
            </w:r>
            <w:r w:rsidRPr="002412EB">
              <w:rPr>
                <w:rFonts w:ascii="David" w:hAnsi="David"/>
                <w:szCs w:val="24"/>
                <w:rtl/>
              </w:rPr>
              <w:t xml:space="preserve">.  </w:t>
            </w:r>
          </w:p>
        </w:tc>
      </w:tr>
      <w:tr w:rsidR="00E05C29" w:rsidRPr="00314B9E" w14:paraId="5D7562AD" w14:textId="77777777" w:rsidTr="00403239">
        <w:trPr>
          <w:trHeight w:val="817"/>
        </w:trPr>
        <w:tc>
          <w:tcPr>
            <w:tcW w:w="1134" w:type="dxa"/>
          </w:tcPr>
          <w:p w14:paraId="56D3A692" w14:textId="77777777" w:rsidR="00E05C29" w:rsidRDefault="00E05C29" w:rsidP="00403239">
            <w:pPr>
              <w:tabs>
                <w:tab w:val="left" w:pos="8617"/>
              </w:tabs>
              <w:spacing w:line="360" w:lineRule="auto"/>
              <w:jc w:val="both"/>
              <w:rPr>
                <w:rtl/>
              </w:rPr>
            </w:pPr>
            <w:r>
              <w:rPr>
                <w:rFonts w:hint="cs"/>
                <w:rtl/>
              </w:rPr>
              <w:t>37</w:t>
            </w:r>
          </w:p>
        </w:tc>
        <w:tc>
          <w:tcPr>
            <w:tcW w:w="1559" w:type="dxa"/>
            <w:shd w:val="clear" w:color="auto" w:fill="auto"/>
          </w:tcPr>
          <w:p w14:paraId="10AA1FCF" w14:textId="77777777" w:rsidR="00E05C29" w:rsidRPr="00710883" w:rsidRDefault="00E05C29" w:rsidP="00403239">
            <w:pPr>
              <w:tabs>
                <w:tab w:val="left" w:pos="8617"/>
              </w:tabs>
              <w:spacing w:line="360" w:lineRule="auto"/>
              <w:jc w:val="both"/>
              <w:rPr>
                <w:rtl/>
              </w:rPr>
            </w:pPr>
            <w:r w:rsidRPr="007435A6">
              <w:rPr>
                <w:rFonts w:hint="cs"/>
                <w:rtl/>
              </w:rPr>
              <w:t>15</w:t>
            </w:r>
          </w:p>
        </w:tc>
        <w:tc>
          <w:tcPr>
            <w:tcW w:w="1134" w:type="dxa"/>
            <w:shd w:val="clear" w:color="auto" w:fill="auto"/>
          </w:tcPr>
          <w:p w14:paraId="699309D6" w14:textId="77777777" w:rsidR="00E05C29" w:rsidRPr="00710883" w:rsidRDefault="00E05C29" w:rsidP="00403239">
            <w:pPr>
              <w:tabs>
                <w:tab w:val="left" w:pos="8617"/>
              </w:tabs>
              <w:spacing w:line="360" w:lineRule="auto"/>
              <w:jc w:val="both"/>
              <w:rPr>
                <w:rtl/>
              </w:rPr>
            </w:pPr>
            <w:r w:rsidRPr="007435A6">
              <w:rPr>
                <w:rFonts w:hint="cs"/>
                <w:rtl/>
              </w:rPr>
              <w:t>7.5.3</w:t>
            </w:r>
          </w:p>
        </w:tc>
        <w:tc>
          <w:tcPr>
            <w:tcW w:w="3544" w:type="dxa"/>
            <w:shd w:val="clear" w:color="auto" w:fill="auto"/>
          </w:tcPr>
          <w:p w14:paraId="48ED3514" w14:textId="77777777" w:rsidR="00E05C29" w:rsidRPr="00DF3492" w:rsidRDefault="00E05C29" w:rsidP="00403239">
            <w:pPr>
              <w:tabs>
                <w:tab w:val="left" w:pos="8617"/>
              </w:tabs>
              <w:spacing w:line="360" w:lineRule="auto"/>
              <w:rPr>
                <w:spacing w:val="6"/>
                <w:sz w:val="22"/>
                <w:szCs w:val="22"/>
                <w:rtl/>
              </w:rPr>
            </w:pPr>
            <w:r w:rsidRPr="00DF3492">
              <w:rPr>
                <w:rFonts w:hint="cs"/>
                <w:spacing w:val="6"/>
                <w:sz w:val="22"/>
                <w:szCs w:val="22"/>
                <w:rtl/>
              </w:rPr>
              <w:t>בסעיף זה מבוקש לתמחר שעת ייעוץ של יועץ בינלאומי בארץ  ואילו בסעיף 8.3.1.4.1 נקבע תעריף קבוע לשעת עבודה של יועץ בינלאומי בארץ ובחול.</w:t>
            </w:r>
          </w:p>
        </w:tc>
        <w:tc>
          <w:tcPr>
            <w:tcW w:w="2943" w:type="dxa"/>
          </w:tcPr>
          <w:p w14:paraId="4F1A0E0A"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tl/>
              </w:rPr>
              <w:t>סעיף 7.5.3 מתי</w:t>
            </w:r>
            <w:r w:rsidRPr="002412EB">
              <w:rPr>
                <w:rFonts w:ascii="David" w:hAnsi="David" w:hint="cs"/>
                <w:szCs w:val="24"/>
                <w:rtl/>
              </w:rPr>
              <w:t>י</w:t>
            </w:r>
            <w:r w:rsidRPr="002412EB">
              <w:rPr>
                <w:rFonts w:ascii="David" w:hAnsi="David"/>
                <w:szCs w:val="24"/>
                <w:rtl/>
              </w:rPr>
              <w:t xml:space="preserve">חס להצעת המחיר של המציע. סעיף 8.3.1.4 </w:t>
            </w:r>
            <w:r w:rsidRPr="002412EB">
              <w:rPr>
                <w:rFonts w:ascii="David" w:hAnsi="David" w:hint="cs"/>
                <w:szCs w:val="24"/>
                <w:rtl/>
              </w:rPr>
              <w:t>ו</w:t>
            </w:r>
            <w:r w:rsidRPr="002412EB">
              <w:rPr>
                <w:rFonts w:ascii="David" w:hAnsi="David"/>
                <w:szCs w:val="24"/>
                <w:rtl/>
              </w:rPr>
              <w:t xml:space="preserve">מגדיר מהם </w:t>
            </w:r>
            <w:r w:rsidRPr="002412EB">
              <w:rPr>
                <w:rFonts w:ascii="David" w:hAnsi="David" w:hint="cs"/>
                <w:szCs w:val="24"/>
                <w:rtl/>
              </w:rPr>
              <w:t>התעריפים המקסימליי</w:t>
            </w:r>
            <w:r w:rsidRPr="002412EB">
              <w:rPr>
                <w:rFonts w:ascii="David" w:hAnsi="David" w:hint="eastAsia"/>
                <w:szCs w:val="24"/>
                <w:rtl/>
              </w:rPr>
              <w:t>ם</w:t>
            </w:r>
            <w:r w:rsidRPr="002412EB">
              <w:rPr>
                <w:rFonts w:ascii="David" w:hAnsi="David"/>
                <w:szCs w:val="24"/>
                <w:rtl/>
              </w:rPr>
              <w:t xml:space="preserve"> שניתן להציע במסגרת מכרז זה.</w:t>
            </w:r>
          </w:p>
          <w:p w14:paraId="3599844E" w14:textId="77777777" w:rsidR="00E05C29" w:rsidRPr="002412EB" w:rsidRDefault="00E05C29" w:rsidP="00403239">
            <w:pPr>
              <w:tabs>
                <w:tab w:val="left" w:pos="8617"/>
              </w:tabs>
              <w:spacing w:line="360" w:lineRule="auto"/>
              <w:jc w:val="both"/>
              <w:rPr>
                <w:rFonts w:ascii="David" w:hAnsi="David"/>
                <w:szCs w:val="24"/>
                <w:rtl/>
              </w:rPr>
            </w:pPr>
          </w:p>
        </w:tc>
      </w:tr>
      <w:tr w:rsidR="00E05C29" w:rsidRPr="00314B9E" w14:paraId="400B125C" w14:textId="77777777" w:rsidTr="00403239">
        <w:trPr>
          <w:trHeight w:val="817"/>
        </w:trPr>
        <w:tc>
          <w:tcPr>
            <w:tcW w:w="1134" w:type="dxa"/>
          </w:tcPr>
          <w:p w14:paraId="7B57657B" w14:textId="77777777" w:rsidR="00E05C29" w:rsidRDefault="00E05C29" w:rsidP="00403239">
            <w:pPr>
              <w:tabs>
                <w:tab w:val="left" w:pos="8617"/>
              </w:tabs>
              <w:spacing w:line="360" w:lineRule="auto"/>
              <w:jc w:val="both"/>
              <w:rPr>
                <w:rtl/>
              </w:rPr>
            </w:pPr>
            <w:r>
              <w:rPr>
                <w:rFonts w:hint="cs"/>
                <w:rtl/>
              </w:rPr>
              <w:t>38</w:t>
            </w:r>
          </w:p>
        </w:tc>
        <w:tc>
          <w:tcPr>
            <w:tcW w:w="1559" w:type="dxa"/>
            <w:shd w:val="clear" w:color="auto" w:fill="auto"/>
          </w:tcPr>
          <w:p w14:paraId="62DD0955" w14:textId="77777777" w:rsidR="00E05C29" w:rsidRPr="00710883" w:rsidRDefault="00E05C29" w:rsidP="00403239">
            <w:pPr>
              <w:tabs>
                <w:tab w:val="left" w:pos="8617"/>
              </w:tabs>
              <w:spacing w:line="360" w:lineRule="auto"/>
              <w:jc w:val="both"/>
              <w:rPr>
                <w:rtl/>
              </w:rPr>
            </w:pPr>
            <w:r w:rsidRPr="007435A6">
              <w:rPr>
                <w:rFonts w:hint="cs"/>
                <w:rtl/>
              </w:rPr>
              <w:t>18</w:t>
            </w:r>
          </w:p>
        </w:tc>
        <w:tc>
          <w:tcPr>
            <w:tcW w:w="1134" w:type="dxa"/>
            <w:shd w:val="clear" w:color="auto" w:fill="auto"/>
          </w:tcPr>
          <w:p w14:paraId="54BBE036" w14:textId="77777777" w:rsidR="00E05C29" w:rsidRPr="00710883" w:rsidRDefault="00E05C29" w:rsidP="00403239">
            <w:pPr>
              <w:tabs>
                <w:tab w:val="left" w:pos="8617"/>
              </w:tabs>
              <w:spacing w:line="360" w:lineRule="auto"/>
              <w:jc w:val="both"/>
              <w:rPr>
                <w:rtl/>
              </w:rPr>
            </w:pPr>
            <w:r w:rsidRPr="007435A6">
              <w:rPr>
                <w:rtl/>
              </w:rPr>
              <w:t>8.3.1.4</w:t>
            </w:r>
          </w:p>
        </w:tc>
        <w:tc>
          <w:tcPr>
            <w:tcW w:w="3544" w:type="dxa"/>
            <w:shd w:val="clear" w:color="auto" w:fill="auto"/>
          </w:tcPr>
          <w:p w14:paraId="46956BC2" w14:textId="77777777" w:rsidR="00E05C29" w:rsidRPr="00DF3492" w:rsidRDefault="00E05C29" w:rsidP="00403239">
            <w:pPr>
              <w:tabs>
                <w:tab w:val="left" w:pos="8617"/>
              </w:tabs>
              <w:spacing w:line="360" w:lineRule="auto"/>
              <w:rPr>
                <w:spacing w:val="6"/>
                <w:sz w:val="22"/>
                <w:szCs w:val="22"/>
                <w:rtl/>
              </w:rPr>
            </w:pPr>
            <w:r w:rsidRPr="00DF3492">
              <w:rPr>
                <w:rFonts w:hint="cs"/>
                <w:spacing w:val="6"/>
                <w:sz w:val="22"/>
                <w:szCs w:val="22"/>
                <w:rtl/>
              </w:rPr>
              <w:t xml:space="preserve">מניסיוננו בעבודה עם יועצים בינלאומיים בתחומים הרלבנטיים לעבודה זו התעריפים שלהם גבוהים באופן משמעותי מהתעריף שנקבע. מבקשים להעלות את מחיר שעות הייעוץ של היועץ הבינלאומי בארץ ובחול על מנת לאפשר העסקת יועץ מקצועי בעל ניסיון רב. </w:t>
            </w:r>
          </w:p>
        </w:tc>
        <w:tc>
          <w:tcPr>
            <w:tcW w:w="2943" w:type="dxa"/>
          </w:tcPr>
          <w:p w14:paraId="6D53B9C8"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tl/>
              </w:rPr>
              <w:t>ראו מענה לשאלה 6.</w:t>
            </w:r>
          </w:p>
        </w:tc>
      </w:tr>
      <w:tr w:rsidR="00E05C29" w:rsidRPr="00314B9E" w14:paraId="1C88EDAD" w14:textId="77777777" w:rsidTr="00403239">
        <w:trPr>
          <w:trHeight w:val="817"/>
        </w:trPr>
        <w:tc>
          <w:tcPr>
            <w:tcW w:w="1134" w:type="dxa"/>
          </w:tcPr>
          <w:p w14:paraId="03CC320F" w14:textId="77777777" w:rsidR="00E05C29" w:rsidRDefault="00E05C29" w:rsidP="00403239">
            <w:pPr>
              <w:tabs>
                <w:tab w:val="left" w:pos="8617"/>
              </w:tabs>
              <w:spacing w:line="360" w:lineRule="auto"/>
              <w:jc w:val="both"/>
              <w:rPr>
                <w:rtl/>
              </w:rPr>
            </w:pPr>
            <w:r>
              <w:rPr>
                <w:rFonts w:hint="cs"/>
                <w:rtl/>
              </w:rPr>
              <w:t>39</w:t>
            </w:r>
          </w:p>
        </w:tc>
        <w:tc>
          <w:tcPr>
            <w:tcW w:w="1559" w:type="dxa"/>
            <w:shd w:val="clear" w:color="auto" w:fill="auto"/>
          </w:tcPr>
          <w:p w14:paraId="4BA92CBC" w14:textId="77777777" w:rsidR="00E05C29" w:rsidRPr="00710883" w:rsidRDefault="00E05C29" w:rsidP="00403239">
            <w:pPr>
              <w:tabs>
                <w:tab w:val="left" w:pos="8617"/>
              </w:tabs>
              <w:spacing w:line="360" w:lineRule="auto"/>
              <w:jc w:val="both"/>
              <w:rPr>
                <w:rtl/>
              </w:rPr>
            </w:pPr>
            <w:r w:rsidRPr="007435A6">
              <w:rPr>
                <w:rFonts w:hint="cs"/>
                <w:rtl/>
              </w:rPr>
              <w:t>27-30</w:t>
            </w:r>
          </w:p>
        </w:tc>
        <w:tc>
          <w:tcPr>
            <w:tcW w:w="1134" w:type="dxa"/>
            <w:shd w:val="clear" w:color="auto" w:fill="auto"/>
          </w:tcPr>
          <w:p w14:paraId="3426067C" w14:textId="77777777" w:rsidR="00E05C29" w:rsidRPr="00710883" w:rsidRDefault="00E05C29" w:rsidP="00403239">
            <w:pPr>
              <w:tabs>
                <w:tab w:val="left" w:pos="8617"/>
              </w:tabs>
              <w:spacing w:line="360" w:lineRule="auto"/>
              <w:jc w:val="both"/>
              <w:rPr>
                <w:rtl/>
              </w:rPr>
            </w:pPr>
            <w:r w:rsidRPr="007435A6">
              <w:rPr>
                <w:rFonts w:hint="cs"/>
                <w:rtl/>
              </w:rPr>
              <w:t>3.4</w:t>
            </w:r>
          </w:p>
        </w:tc>
        <w:tc>
          <w:tcPr>
            <w:tcW w:w="3544" w:type="dxa"/>
            <w:shd w:val="clear" w:color="auto" w:fill="auto"/>
          </w:tcPr>
          <w:p w14:paraId="31D382E3" w14:textId="77777777" w:rsidR="00E05C29" w:rsidRPr="00DF3492" w:rsidRDefault="00E05C29" w:rsidP="00403239">
            <w:pPr>
              <w:tabs>
                <w:tab w:val="left" w:pos="8617"/>
              </w:tabs>
              <w:spacing w:line="360" w:lineRule="auto"/>
              <w:rPr>
                <w:spacing w:val="6"/>
                <w:sz w:val="22"/>
                <w:szCs w:val="22"/>
                <w:rtl/>
              </w:rPr>
            </w:pPr>
            <w:r w:rsidRPr="00DF3492">
              <w:rPr>
                <w:rFonts w:hint="cs"/>
                <w:spacing w:val="6"/>
                <w:sz w:val="22"/>
                <w:szCs w:val="22"/>
                <w:rtl/>
              </w:rPr>
              <w:t>חלק משלבי העבודה שהוגדרו בסעיפים אלו אינם מתאימים להכנת תכניות מפורטות כפי שמבוקש, כדוגמת הדרישה ללימוד המצב הקיים בארץ ובעולם והכנת תחזיות ביקושים בחלוקה לאזורים גאוגרפיים.</w:t>
            </w:r>
          </w:p>
        </w:tc>
        <w:tc>
          <w:tcPr>
            <w:tcW w:w="2943" w:type="dxa"/>
          </w:tcPr>
          <w:p w14:paraId="1A510F04"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tl/>
              </w:rPr>
              <w:t>אלה הם חלק מדרישות המכרז.</w:t>
            </w:r>
          </w:p>
          <w:p w14:paraId="32B9CA0C"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ראו גם מענה לשאלה 42.</w:t>
            </w:r>
          </w:p>
        </w:tc>
      </w:tr>
      <w:tr w:rsidR="00E05C29" w:rsidRPr="00314B9E" w14:paraId="18729BF1" w14:textId="77777777" w:rsidTr="00403239">
        <w:trPr>
          <w:trHeight w:val="817"/>
        </w:trPr>
        <w:tc>
          <w:tcPr>
            <w:tcW w:w="1134" w:type="dxa"/>
          </w:tcPr>
          <w:p w14:paraId="4C12CBFB" w14:textId="77777777" w:rsidR="00E05C29" w:rsidRDefault="00E05C29" w:rsidP="00403239">
            <w:pPr>
              <w:tabs>
                <w:tab w:val="left" w:pos="8617"/>
              </w:tabs>
              <w:spacing w:line="360" w:lineRule="auto"/>
              <w:jc w:val="both"/>
              <w:rPr>
                <w:rtl/>
              </w:rPr>
            </w:pPr>
            <w:r>
              <w:rPr>
                <w:rFonts w:hint="cs"/>
                <w:rtl/>
              </w:rPr>
              <w:t>40</w:t>
            </w:r>
          </w:p>
        </w:tc>
        <w:tc>
          <w:tcPr>
            <w:tcW w:w="1559" w:type="dxa"/>
            <w:shd w:val="clear" w:color="auto" w:fill="auto"/>
          </w:tcPr>
          <w:p w14:paraId="082836A0" w14:textId="77777777" w:rsidR="00E05C29" w:rsidRPr="00710883" w:rsidRDefault="00E05C29" w:rsidP="00403239">
            <w:pPr>
              <w:tabs>
                <w:tab w:val="left" w:pos="8617"/>
              </w:tabs>
              <w:spacing w:line="360" w:lineRule="auto"/>
              <w:jc w:val="both"/>
              <w:rPr>
                <w:rtl/>
              </w:rPr>
            </w:pPr>
            <w:r w:rsidRPr="007435A6">
              <w:rPr>
                <w:rFonts w:hint="cs"/>
                <w:rtl/>
              </w:rPr>
              <w:t>35</w:t>
            </w:r>
          </w:p>
        </w:tc>
        <w:tc>
          <w:tcPr>
            <w:tcW w:w="1134" w:type="dxa"/>
            <w:shd w:val="clear" w:color="auto" w:fill="auto"/>
          </w:tcPr>
          <w:p w14:paraId="09C454D2" w14:textId="77777777" w:rsidR="00E05C29" w:rsidRPr="00710883" w:rsidRDefault="00E05C29" w:rsidP="00403239">
            <w:pPr>
              <w:tabs>
                <w:tab w:val="left" w:pos="8617"/>
              </w:tabs>
              <w:spacing w:line="360" w:lineRule="auto"/>
              <w:jc w:val="both"/>
              <w:rPr>
                <w:rtl/>
              </w:rPr>
            </w:pPr>
            <w:r w:rsidRPr="007435A6">
              <w:rPr>
                <w:rFonts w:hint="cs"/>
                <w:rtl/>
              </w:rPr>
              <w:t>7.5</w:t>
            </w:r>
          </w:p>
        </w:tc>
        <w:tc>
          <w:tcPr>
            <w:tcW w:w="3544" w:type="dxa"/>
            <w:shd w:val="clear" w:color="auto" w:fill="auto"/>
          </w:tcPr>
          <w:p w14:paraId="4BF6B4B6" w14:textId="77777777" w:rsidR="00E05C29" w:rsidRPr="009F7728" w:rsidRDefault="00E05C29" w:rsidP="00403239">
            <w:pPr>
              <w:tabs>
                <w:tab w:val="left" w:pos="8617"/>
              </w:tabs>
              <w:spacing w:line="360" w:lineRule="auto"/>
              <w:rPr>
                <w:spacing w:val="6"/>
                <w:sz w:val="22"/>
                <w:szCs w:val="22"/>
                <w:rtl/>
              </w:rPr>
            </w:pPr>
            <w:r w:rsidRPr="00DF3492">
              <w:rPr>
                <w:rFonts w:hint="cs"/>
                <w:spacing w:val="6"/>
                <w:sz w:val="22"/>
                <w:szCs w:val="22"/>
                <w:rtl/>
              </w:rPr>
              <w:t xml:space="preserve">1. אבני הדרך לתשלום אינן מתאימות למסלולים השונים האפשריים לקידום תכניות מהסוג המבוקש (וועדה מחוזית/מועצה ארצית/ות"ל). מבקשים להכין טבלאות שונות למסלולים </w:t>
            </w:r>
            <w:r w:rsidRPr="009F7728">
              <w:rPr>
                <w:rFonts w:hint="cs"/>
                <w:spacing w:val="6"/>
                <w:sz w:val="22"/>
                <w:szCs w:val="22"/>
                <w:rtl/>
              </w:rPr>
              <w:t>השונים.</w:t>
            </w:r>
          </w:p>
          <w:p w14:paraId="527F7B57" w14:textId="77777777" w:rsidR="00E05C29" w:rsidRPr="009F7728" w:rsidRDefault="00E05C29" w:rsidP="00403239">
            <w:pPr>
              <w:tabs>
                <w:tab w:val="left" w:pos="8617"/>
              </w:tabs>
              <w:spacing w:line="360" w:lineRule="auto"/>
              <w:rPr>
                <w:spacing w:val="6"/>
                <w:sz w:val="22"/>
                <w:szCs w:val="22"/>
                <w:rtl/>
              </w:rPr>
            </w:pPr>
            <w:r w:rsidRPr="009F7728">
              <w:rPr>
                <w:rFonts w:hint="cs"/>
                <w:spacing w:val="6"/>
                <w:sz w:val="22"/>
                <w:szCs w:val="22"/>
                <w:rtl/>
              </w:rPr>
              <w:t xml:space="preserve">2. סעיף 4 אינו ברור מאחר והוא מדבר על הפקדה ברמה </w:t>
            </w:r>
            <w:proofErr w:type="spellStart"/>
            <w:r w:rsidRPr="009F7728">
              <w:rPr>
                <w:rFonts w:hint="cs"/>
                <w:spacing w:val="6"/>
                <w:sz w:val="22"/>
                <w:szCs w:val="22"/>
                <w:rtl/>
              </w:rPr>
              <w:t>מתארית</w:t>
            </w:r>
            <w:proofErr w:type="spellEnd"/>
            <w:r w:rsidRPr="009F7728">
              <w:rPr>
                <w:rFonts w:hint="cs"/>
                <w:spacing w:val="6"/>
                <w:sz w:val="22"/>
                <w:szCs w:val="22"/>
                <w:rtl/>
              </w:rPr>
              <w:t>. האם העבודה כוללת גם תכנון מתארי (שאינו מפורט)?</w:t>
            </w:r>
          </w:p>
          <w:p w14:paraId="7FAB8E8B" w14:textId="77777777" w:rsidR="00E05C29" w:rsidRPr="00DF3492" w:rsidRDefault="00E05C29" w:rsidP="00403239">
            <w:pPr>
              <w:tabs>
                <w:tab w:val="left" w:pos="8617"/>
              </w:tabs>
              <w:spacing w:line="360" w:lineRule="auto"/>
              <w:rPr>
                <w:spacing w:val="6"/>
                <w:sz w:val="22"/>
                <w:szCs w:val="22"/>
                <w:rtl/>
              </w:rPr>
            </w:pPr>
            <w:r w:rsidRPr="009F7728">
              <w:rPr>
                <w:rFonts w:hint="cs"/>
                <w:spacing w:val="6"/>
                <w:sz w:val="22"/>
                <w:szCs w:val="22"/>
                <w:rtl/>
              </w:rPr>
              <w:t>3. סעיף 4 מתייחס לאישור חלופה מועדפת, אשר נכלל גם בסעיף 3 שכן החלופה המועדפת היא תוצר של פרקים א' וב' של התסקיר.</w:t>
            </w:r>
          </w:p>
          <w:p w14:paraId="738877CF" w14:textId="77777777" w:rsidR="00E05C29" w:rsidRPr="00DF3492" w:rsidRDefault="00E05C29" w:rsidP="00403239">
            <w:pPr>
              <w:tabs>
                <w:tab w:val="left" w:pos="8617"/>
              </w:tabs>
              <w:spacing w:line="360" w:lineRule="auto"/>
              <w:rPr>
                <w:spacing w:val="6"/>
                <w:sz w:val="22"/>
                <w:szCs w:val="22"/>
                <w:rtl/>
              </w:rPr>
            </w:pPr>
            <w:r w:rsidRPr="00DF3492">
              <w:rPr>
                <w:rFonts w:hint="cs"/>
                <w:spacing w:val="6"/>
                <w:sz w:val="22"/>
                <w:szCs w:val="22"/>
                <w:rtl/>
              </w:rPr>
              <w:t>4. אבני דרך אלו יוצרות מצב בו עד שלב הפקדת התכנית, שבו מתבצעת רוב העבודה התכנונית מתקבל תשלום בהיקף של 50% בלבד. מבקשים לשנות את החלוקה באופן שעד שלב זה יתקבל תשלום של 75% מהסכום.</w:t>
            </w:r>
          </w:p>
        </w:tc>
        <w:tc>
          <w:tcPr>
            <w:tcW w:w="2943" w:type="dxa"/>
          </w:tcPr>
          <w:p w14:paraId="55693037" w14:textId="77777777" w:rsidR="00E05C29" w:rsidRPr="002412EB" w:rsidRDefault="00E05C29" w:rsidP="00403239">
            <w:pPr>
              <w:pStyle w:val="ae"/>
              <w:numPr>
                <w:ilvl w:val="0"/>
                <w:numId w:val="13"/>
              </w:numPr>
              <w:spacing w:line="360" w:lineRule="auto"/>
              <w:ind w:left="360"/>
              <w:jc w:val="both"/>
              <w:rPr>
                <w:rFonts w:ascii="David" w:hAnsi="David"/>
                <w:szCs w:val="24"/>
              </w:rPr>
            </w:pPr>
            <w:r w:rsidRPr="002412EB">
              <w:rPr>
                <w:rFonts w:ascii="David" w:hAnsi="David" w:hint="cs"/>
                <w:szCs w:val="24"/>
                <w:rtl/>
              </w:rPr>
              <w:t>הבקשה נדחית</w:t>
            </w:r>
            <w:r w:rsidRPr="002412EB">
              <w:rPr>
                <w:rFonts w:ascii="David" w:hAnsi="David"/>
                <w:szCs w:val="24"/>
                <w:rtl/>
              </w:rPr>
              <w:t xml:space="preserve"> התשלום יעשה בהתאם להשלמת אבני הדרך</w:t>
            </w:r>
            <w:r w:rsidRPr="002412EB">
              <w:rPr>
                <w:rFonts w:ascii="David" w:hAnsi="David" w:hint="cs"/>
                <w:szCs w:val="24"/>
                <w:rtl/>
              </w:rPr>
              <w:t>.</w:t>
            </w:r>
          </w:p>
          <w:p w14:paraId="3F6B9D19" w14:textId="77777777" w:rsidR="00E05C29" w:rsidRPr="002412EB" w:rsidRDefault="00E05C29" w:rsidP="00403239">
            <w:pPr>
              <w:pStyle w:val="ae"/>
              <w:numPr>
                <w:ilvl w:val="0"/>
                <w:numId w:val="13"/>
              </w:numPr>
              <w:spacing w:line="360" w:lineRule="auto"/>
              <w:ind w:left="360"/>
              <w:jc w:val="both"/>
              <w:rPr>
                <w:rFonts w:ascii="David" w:hAnsi="David"/>
                <w:szCs w:val="24"/>
              </w:rPr>
            </w:pPr>
            <w:r w:rsidRPr="002412EB">
              <w:rPr>
                <w:rFonts w:ascii="David" w:hAnsi="David"/>
                <w:szCs w:val="24"/>
                <w:rtl/>
              </w:rPr>
              <w:t xml:space="preserve">תחת שלב 4 ימחקו מהסעיף המילים "ברמה </w:t>
            </w:r>
            <w:proofErr w:type="spellStart"/>
            <w:r w:rsidRPr="002412EB">
              <w:rPr>
                <w:rFonts w:ascii="David" w:hAnsi="David"/>
                <w:szCs w:val="24"/>
                <w:rtl/>
              </w:rPr>
              <w:t>מתארית</w:t>
            </w:r>
            <w:proofErr w:type="spellEnd"/>
            <w:r w:rsidRPr="002412EB">
              <w:rPr>
                <w:rFonts w:ascii="David" w:hAnsi="David"/>
                <w:szCs w:val="24"/>
                <w:rtl/>
              </w:rPr>
              <w:t xml:space="preserve">". </w:t>
            </w:r>
            <w:r w:rsidRPr="002412EB">
              <w:rPr>
                <w:rFonts w:ascii="David" w:hAnsi="David" w:hint="cs"/>
                <w:szCs w:val="24"/>
                <w:rtl/>
              </w:rPr>
              <w:t>מסמכי המכרז תוקנו בהתאם.</w:t>
            </w:r>
          </w:p>
          <w:p w14:paraId="1E76B03C" w14:textId="77777777" w:rsidR="00E05C29" w:rsidRPr="002412EB" w:rsidRDefault="00E05C29" w:rsidP="00403239">
            <w:pPr>
              <w:pStyle w:val="ae"/>
              <w:numPr>
                <w:ilvl w:val="0"/>
                <w:numId w:val="13"/>
              </w:numPr>
              <w:spacing w:line="360" w:lineRule="auto"/>
              <w:ind w:left="360"/>
              <w:jc w:val="both"/>
              <w:rPr>
                <w:rFonts w:ascii="David" w:hAnsi="David"/>
                <w:szCs w:val="24"/>
              </w:rPr>
            </w:pPr>
            <w:r w:rsidRPr="002412EB">
              <w:rPr>
                <w:rFonts w:ascii="David" w:hAnsi="David"/>
                <w:szCs w:val="24"/>
                <w:rtl/>
              </w:rPr>
              <w:t xml:space="preserve"> שלב 3 מתייחס להשלמה ואישור ביצוע פרקים </w:t>
            </w:r>
            <w:proofErr w:type="spellStart"/>
            <w:r w:rsidRPr="002412EB">
              <w:rPr>
                <w:rFonts w:ascii="David" w:hAnsi="David"/>
                <w:szCs w:val="24"/>
                <w:rtl/>
              </w:rPr>
              <w:t>א+ב</w:t>
            </w:r>
            <w:proofErr w:type="spellEnd"/>
            <w:r w:rsidRPr="002412EB">
              <w:rPr>
                <w:rFonts w:ascii="David" w:hAnsi="David"/>
                <w:szCs w:val="24"/>
                <w:rtl/>
              </w:rPr>
              <w:t xml:space="preserve"> על חלופה/ חלופות מועדפות.</w:t>
            </w:r>
          </w:p>
          <w:p w14:paraId="4A53B3B4" w14:textId="77777777" w:rsidR="00E05C29" w:rsidRPr="002412EB" w:rsidRDefault="00E05C29" w:rsidP="00403239">
            <w:pPr>
              <w:pStyle w:val="ae"/>
              <w:spacing w:line="360" w:lineRule="auto"/>
              <w:ind w:left="360"/>
              <w:jc w:val="both"/>
              <w:rPr>
                <w:rFonts w:ascii="David" w:hAnsi="David"/>
                <w:szCs w:val="24"/>
                <w:rtl/>
              </w:rPr>
            </w:pPr>
            <w:r w:rsidRPr="002412EB">
              <w:rPr>
                <w:rFonts w:ascii="David" w:hAnsi="David"/>
                <w:szCs w:val="24"/>
                <w:rtl/>
              </w:rPr>
              <w:t xml:space="preserve"> שלב 4 מתייחס להשלמה ואישור פרקים ג-ה </w:t>
            </w:r>
            <w:r w:rsidRPr="002412EB">
              <w:rPr>
                <w:rFonts w:ascii="David" w:hAnsi="David" w:hint="cs"/>
                <w:szCs w:val="24"/>
                <w:rtl/>
              </w:rPr>
              <w:t>ש</w:t>
            </w:r>
            <w:r w:rsidRPr="002412EB">
              <w:rPr>
                <w:rFonts w:ascii="David" w:hAnsi="David"/>
                <w:szCs w:val="24"/>
                <w:rtl/>
              </w:rPr>
              <w:t xml:space="preserve">ל החלופה הנבחרת בהמשך לשלב 3. </w:t>
            </w:r>
          </w:p>
          <w:p w14:paraId="0821EC4B" w14:textId="77777777" w:rsidR="00E05C29" w:rsidRPr="002412EB" w:rsidRDefault="00E05C29" w:rsidP="00403239">
            <w:pPr>
              <w:pStyle w:val="ae"/>
              <w:numPr>
                <w:ilvl w:val="0"/>
                <w:numId w:val="13"/>
              </w:numPr>
              <w:spacing w:line="360" w:lineRule="auto"/>
              <w:ind w:left="360"/>
              <w:jc w:val="both"/>
              <w:rPr>
                <w:rFonts w:ascii="David" w:hAnsi="David"/>
                <w:szCs w:val="24"/>
                <w:rtl/>
              </w:rPr>
            </w:pPr>
            <w:r w:rsidRPr="002412EB">
              <w:rPr>
                <w:rFonts w:ascii="David" w:hAnsi="David"/>
                <w:szCs w:val="24"/>
                <w:rtl/>
              </w:rPr>
              <w:t>אין שינוי באבני הדרך של המכרז. ראו מענה לשאלות 12 ו-24.</w:t>
            </w:r>
          </w:p>
        </w:tc>
      </w:tr>
      <w:tr w:rsidR="00E05C29" w:rsidRPr="00314B9E" w14:paraId="150EF82E" w14:textId="77777777" w:rsidTr="00403239">
        <w:trPr>
          <w:trHeight w:val="817"/>
        </w:trPr>
        <w:tc>
          <w:tcPr>
            <w:tcW w:w="1134" w:type="dxa"/>
          </w:tcPr>
          <w:p w14:paraId="7FD523D8" w14:textId="77777777" w:rsidR="00E05C29" w:rsidRDefault="00E05C29" w:rsidP="00403239">
            <w:pPr>
              <w:tabs>
                <w:tab w:val="left" w:pos="8617"/>
              </w:tabs>
              <w:spacing w:line="360" w:lineRule="auto"/>
              <w:jc w:val="both"/>
              <w:rPr>
                <w:rtl/>
              </w:rPr>
            </w:pPr>
            <w:r>
              <w:rPr>
                <w:rFonts w:hint="cs"/>
                <w:rtl/>
              </w:rPr>
              <w:t>41</w:t>
            </w:r>
          </w:p>
        </w:tc>
        <w:tc>
          <w:tcPr>
            <w:tcW w:w="1559" w:type="dxa"/>
            <w:shd w:val="clear" w:color="auto" w:fill="auto"/>
          </w:tcPr>
          <w:p w14:paraId="2ECD179F" w14:textId="77777777" w:rsidR="00E05C29" w:rsidRPr="00710883" w:rsidRDefault="00E05C29" w:rsidP="00403239">
            <w:pPr>
              <w:tabs>
                <w:tab w:val="left" w:pos="8617"/>
              </w:tabs>
              <w:spacing w:line="360" w:lineRule="auto"/>
              <w:jc w:val="both"/>
              <w:rPr>
                <w:rtl/>
              </w:rPr>
            </w:pPr>
            <w:r w:rsidRPr="007435A6">
              <w:rPr>
                <w:rFonts w:hint="cs"/>
                <w:rtl/>
              </w:rPr>
              <w:t>35</w:t>
            </w:r>
          </w:p>
        </w:tc>
        <w:tc>
          <w:tcPr>
            <w:tcW w:w="1134" w:type="dxa"/>
            <w:shd w:val="clear" w:color="auto" w:fill="auto"/>
          </w:tcPr>
          <w:p w14:paraId="0D0FF5DF" w14:textId="77777777" w:rsidR="00E05C29" w:rsidRPr="00710883" w:rsidRDefault="00E05C29" w:rsidP="00403239">
            <w:pPr>
              <w:tabs>
                <w:tab w:val="left" w:pos="8617"/>
              </w:tabs>
              <w:spacing w:line="360" w:lineRule="auto"/>
              <w:jc w:val="both"/>
              <w:rPr>
                <w:rtl/>
              </w:rPr>
            </w:pPr>
            <w:r w:rsidRPr="007435A6">
              <w:rPr>
                <w:rFonts w:hint="cs"/>
                <w:rtl/>
              </w:rPr>
              <w:t>7.7</w:t>
            </w:r>
          </w:p>
        </w:tc>
        <w:tc>
          <w:tcPr>
            <w:tcW w:w="3544" w:type="dxa"/>
            <w:shd w:val="clear" w:color="auto" w:fill="auto"/>
          </w:tcPr>
          <w:p w14:paraId="38582DF3" w14:textId="77777777" w:rsidR="00E05C29" w:rsidRPr="00DF3492" w:rsidRDefault="00E05C29" w:rsidP="00403239">
            <w:pPr>
              <w:tabs>
                <w:tab w:val="left" w:pos="8617"/>
              </w:tabs>
              <w:spacing w:line="360" w:lineRule="auto"/>
              <w:rPr>
                <w:spacing w:val="6"/>
                <w:sz w:val="22"/>
                <w:szCs w:val="22"/>
                <w:rtl/>
              </w:rPr>
            </w:pPr>
            <w:r w:rsidRPr="00DF3492">
              <w:rPr>
                <w:rFonts w:hint="cs"/>
                <w:spacing w:val="6"/>
                <w:sz w:val="22"/>
                <w:szCs w:val="22"/>
                <w:rtl/>
              </w:rPr>
              <w:t xml:space="preserve">בסעיף זה נקבע שהצעת המחיר היא סופית וכוללת גם הוצאות נסיעה ואילו בסעיף 7.5.4 בעמוד 15 נאמר שיתקבל החזר עבור הוצאות נסיעה לנותני שירותים חיצוניים. מבקשים </w:t>
            </w:r>
            <w:proofErr w:type="spellStart"/>
            <w:r w:rsidRPr="00DF3492">
              <w:rPr>
                <w:rFonts w:hint="cs"/>
                <w:spacing w:val="6"/>
                <w:sz w:val="22"/>
                <w:szCs w:val="22"/>
                <w:rtl/>
              </w:rPr>
              <w:t>לישב</w:t>
            </w:r>
            <w:proofErr w:type="spellEnd"/>
            <w:r w:rsidRPr="00DF3492">
              <w:rPr>
                <w:rFonts w:hint="cs"/>
                <w:spacing w:val="6"/>
                <w:sz w:val="22"/>
                <w:szCs w:val="22"/>
                <w:rtl/>
              </w:rPr>
              <w:t xml:space="preserve"> את הסתירה לכאורה.</w:t>
            </w:r>
          </w:p>
        </w:tc>
        <w:tc>
          <w:tcPr>
            <w:tcW w:w="2943" w:type="dxa"/>
          </w:tcPr>
          <w:p w14:paraId="29E79720"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tl/>
              </w:rPr>
              <w:t xml:space="preserve">סעיף 7.5.4 בעמוד 15 מתייחס רק להחזרי </w:t>
            </w:r>
            <w:r w:rsidRPr="002412EB">
              <w:rPr>
                <w:rFonts w:ascii="David" w:hAnsi="David" w:hint="cs"/>
                <w:szCs w:val="24"/>
                <w:rtl/>
              </w:rPr>
              <w:t xml:space="preserve">הוצאות </w:t>
            </w:r>
            <w:r w:rsidRPr="002412EB">
              <w:rPr>
                <w:rFonts w:ascii="David" w:hAnsi="David"/>
                <w:szCs w:val="24"/>
                <w:rtl/>
              </w:rPr>
              <w:t>הנסיע</w:t>
            </w:r>
            <w:r w:rsidRPr="002412EB">
              <w:rPr>
                <w:rFonts w:ascii="David" w:hAnsi="David" w:hint="cs"/>
                <w:szCs w:val="24"/>
                <w:rtl/>
              </w:rPr>
              <w:t>ה</w:t>
            </w:r>
            <w:r w:rsidRPr="002412EB">
              <w:rPr>
                <w:rFonts w:ascii="David" w:hAnsi="David"/>
                <w:szCs w:val="24"/>
                <w:rtl/>
              </w:rPr>
              <w:t xml:space="preserve"> שהינם חלק משירותי הייעוץ התכנוני בהתאם לסעיף 7.5 (עמוד 15)</w:t>
            </w:r>
            <w:r w:rsidRPr="002412EB">
              <w:rPr>
                <w:rFonts w:ascii="David" w:hAnsi="David" w:hint="cs"/>
                <w:szCs w:val="24"/>
                <w:rtl/>
              </w:rPr>
              <w:t>.</w:t>
            </w:r>
          </w:p>
          <w:p w14:paraId="349D63EB" w14:textId="77777777" w:rsidR="00E05C29" w:rsidRPr="002412EB" w:rsidRDefault="00E05C29" w:rsidP="00403239">
            <w:pPr>
              <w:tabs>
                <w:tab w:val="left" w:pos="8617"/>
              </w:tabs>
              <w:spacing w:line="360" w:lineRule="auto"/>
              <w:jc w:val="both"/>
              <w:rPr>
                <w:rFonts w:ascii="David" w:hAnsi="David"/>
                <w:szCs w:val="24"/>
              </w:rPr>
            </w:pPr>
          </w:p>
        </w:tc>
      </w:tr>
      <w:tr w:rsidR="00E05C29" w:rsidRPr="00314B9E" w14:paraId="4B3ECE8F" w14:textId="77777777" w:rsidTr="00403239">
        <w:trPr>
          <w:trHeight w:val="817"/>
        </w:trPr>
        <w:tc>
          <w:tcPr>
            <w:tcW w:w="1134" w:type="dxa"/>
          </w:tcPr>
          <w:p w14:paraId="7A53ACF6" w14:textId="77777777" w:rsidR="00E05C29" w:rsidRDefault="00E05C29" w:rsidP="00403239">
            <w:pPr>
              <w:tabs>
                <w:tab w:val="left" w:pos="8617"/>
              </w:tabs>
              <w:spacing w:line="360" w:lineRule="auto"/>
              <w:jc w:val="both"/>
              <w:rPr>
                <w:rtl/>
              </w:rPr>
            </w:pPr>
            <w:r>
              <w:rPr>
                <w:rFonts w:hint="cs"/>
                <w:rtl/>
              </w:rPr>
              <w:t>42</w:t>
            </w:r>
          </w:p>
        </w:tc>
        <w:tc>
          <w:tcPr>
            <w:tcW w:w="1559" w:type="dxa"/>
            <w:shd w:val="clear" w:color="auto" w:fill="auto"/>
          </w:tcPr>
          <w:p w14:paraId="771F58AB" w14:textId="77777777" w:rsidR="00E05C29" w:rsidRPr="007435A6" w:rsidRDefault="00E05C29" w:rsidP="00403239">
            <w:pPr>
              <w:tabs>
                <w:tab w:val="left" w:pos="8617"/>
              </w:tabs>
              <w:spacing w:line="360" w:lineRule="auto"/>
              <w:jc w:val="both"/>
              <w:rPr>
                <w:rtl/>
              </w:rPr>
            </w:pPr>
            <w:r w:rsidRPr="00CF5C50">
              <w:rPr>
                <w:rFonts w:ascii="David" w:hAnsi="David"/>
                <w:szCs w:val="24"/>
                <w:rtl/>
              </w:rPr>
              <w:t>5</w:t>
            </w:r>
          </w:p>
        </w:tc>
        <w:tc>
          <w:tcPr>
            <w:tcW w:w="1134" w:type="dxa"/>
            <w:shd w:val="clear" w:color="auto" w:fill="auto"/>
          </w:tcPr>
          <w:p w14:paraId="08998957" w14:textId="77777777" w:rsidR="00E05C29" w:rsidRPr="007435A6" w:rsidRDefault="00E05C29" w:rsidP="00403239">
            <w:pPr>
              <w:tabs>
                <w:tab w:val="left" w:pos="8617"/>
              </w:tabs>
              <w:spacing w:line="360" w:lineRule="auto"/>
              <w:jc w:val="both"/>
              <w:rPr>
                <w:rtl/>
              </w:rPr>
            </w:pPr>
            <w:r w:rsidRPr="00CF5C50">
              <w:rPr>
                <w:rFonts w:ascii="David" w:hAnsi="David"/>
                <w:szCs w:val="24"/>
                <w:rtl/>
              </w:rPr>
              <w:t>2.2.1.3</w:t>
            </w:r>
          </w:p>
        </w:tc>
        <w:tc>
          <w:tcPr>
            <w:tcW w:w="3544" w:type="dxa"/>
            <w:shd w:val="clear" w:color="auto" w:fill="auto"/>
          </w:tcPr>
          <w:p w14:paraId="053693C5" w14:textId="77777777" w:rsidR="00E05C29" w:rsidRPr="00DF3492" w:rsidRDefault="00E05C29" w:rsidP="00403239">
            <w:pPr>
              <w:tabs>
                <w:tab w:val="left" w:pos="8617"/>
              </w:tabs>
              <w:spacing w:line="360" w:lineRule="auto"/>
              <w:rPr>
                <w:spacing w:val="6"/>
                <w:sz w:val="22"/>
                <w:szCs w:val="22"/>
                <w:rtl/>
              </w:rPr>
            </w:pPr>
            <w:r w:rsidRPr="00520FA1">
              <w:rPr>
                <w:rFonts w:hint="eastAsia"/>
                <w:spacing w:val="6"/>
                <w:sz w:val="22"/>
                <w:szCs w:val="22"/>
                <w:rtl/>
              </w:rPr>
              <w:t>בהקשר</w:t>
            </w:r>
            <w:r w:rsidRPr="00520FA1">
              <w:rPr>
                <w:spacing w:val="6"/>
                <w:sz w:val="22"/>
                <w:szCs w:val="22"/>
                <w:rtl/>
              </w:rPr>
              <w:t xml:space="preserve"> </w:t>
            </w:r>
            <w:r w:rsidRPr="00520FA1">
              <w:rPr>
                <w:rFonts w:hint="eastAsia"/>
                <w:spacing w:val="6"/>
                <w:sz w:val="22"/>
                <w:szCs w:val="22"/>
                <w:rtl/>
              </w:rPr>
              <w:t>של</w:t>
            </w:r>
            <w:r w:rsidRPr="00520FA1">
              <w:rPr>
                <w:spacing w:val="6"/>
                <w:sz w:val="22"/>
                <w:szCs w:val="22"/>
                <w:rtl/>
              </w:rPr>
              <w:t xml:space="preserve"> </w:t>
            </w:r>
            <w:r w:rsidRPr="00520FA1">
              <w:rPr>
                <w:rFonts w:hint="eastAsia"/>
                <w:spacing w:val="6"/>
                <w:sz w:val="22"/>
                <w:szCs w:val="22"/>
                <w:rtl/>
              </w:rPr>
              <w:t>הניסיון</w:t>
            </w:r>
            <w:r w:rsidRPr="00520FA1">
              <w:rPr>
                <w:spacing w:val="6"/>
                <w:sz w:val="22"/>
                <w:szCs w:val="22"/>
                <w:rtl/>
              </w:rPr>
              <w:t xml:space="preserve"> </w:t>
            </w:r>
            <w:r w:rsidRPr="00520FA1">
              <w:rPr>
                <w:rFonts w:hint="eastAsia"/>
                <w:spacing w:val="6"/>
                <w:sz w:val="22"/>
                <w:szCs w:val="22"/>
                <w:rtl/>
              </w:rPr>
              <w:t>הנדרש</w:t>
            </w:r>
            <w:r w:rsidRPr="00520FA1">
              <w:rPr>
                <w:spacing w:val="6"/>
                <w:sz w:val="22"/>
                <w:szCs w:val="22"/>
                <w:rtl/>
              </w:rPr>
              <w:t xml:space="preserve">, </w:t>
            </w:r>
            <w:r w:rsidRPr="00520FA1">
              <w:rPr>
                <w:rFonts w:hint="eastAsia"/>
                <w:spacing w:val="6"/>
                <w:sz w:val="22"/>
                <w:szCs w:val="22"/>
                <w:rtl/>
              </w:rPr>
              <w:t>אנא</w:t>
            </w:r>
            <w:r w:rsidRPr="00520FA1">
              <w:rPr>
                <w:spacing w:val="6"/>
                <w:sz w:val="22"/>
                <w:szCs w:val="22"/>
                <w:rtl/>
              </w:rPr>
              <w:t xml:space="preserve"> </w:t>
            </w:r>
            <w:r w:rsidRPr="00520FA1">
              <w:rPr>
                <w:rFonts w:hint="eastAsia"/>
                <w:spacing w:val="6"/>
                <w:sz w:val="22"/>
                <w:szCs w:val="22"/>
                <w:rtl/>
              </w:rPr>
              <w:t>הגדירו</w:t>
            </w:r>
            <w:r w:rsidRPr="00520FA1">
              <w:rPr>
                <w:spacing w:val="6"/>
                <w:sz w:val="22"/>
                <w:szCs w:val="22"/>
                <w:rtl/>
              </w:rPr>
              <w:t xml:space="preserve"> </w:t>
            </w:r>
            <w:r w:rsidRPr="00AD1D35">
              <w:rPr>
                <w:rFonts w:hint="eastAsia"/>
                <w:spacing w:val="6"/>
                <w:sz w:val="22"/>
                <w:szCs w:val="22"/>
                <w:rtl/>
              </w:rPr>
              <w:t>אילו</w:t>
            </w:r>
            <w:r w:rsidRPr="00AD1D35">
              <w:rPr>
                <w:spacing w:val="6"/>
                <w:sz w:val="22"/>
                <w:szCs w:val="22"/>
                <w:rtl/>
              </w:rPr>
              <w:t xml:space="preserve"> </w:t>
            </w:r>
            <w:r w:rsidRPr="00AD1D35">
              <w:rPr>
                <w:rFonts w:hint="eastAsia"/>
                <w:spacing w:val="6"/>
                <w:sz w:val="22"/>
                <w:szCs w:val="22"/>
                <w:rtl/>
              </w:rPr>
              <w:t>פרויקטים</w:t>
            </w:r>
            <w:r w:rsidRPr="00AD1D35">
              <w:rPr>
                <w:spacing w:val="6"/>
                <w:sz w:val="22"/>
                <w:szCs w:val="22"/>
                <w:rtl/>
              </w:rPr>
              <w:t xml:space="preserve"> </w:t>
            </w:r>
            <w:r w:rsidRPr="00AD1D35">
              <w:rPr>
                <w:rFonts w:hint="eastAsia"/>
                <w:spacing w:val="6"/>
                <w:sz w:val="22"/>
                <w:szCs w:val="22"/>
                <w:rtl/>
              </w:rPr>
              <w:t>נחשבים</w:t>
            </w:r>
            <w:r w:rsidRPr="00AD1D35">
              <w:rPr>
                <w:spacing w:val="6"/>
                <w:sz w:val="22"/>
                <w:szCs w:val="22"/>
                <w:rtl/>
              </w:rPr>
              <w:t xml:space="preserve"> </w:t>
            </w:r>
            <w:r w:rsidRPr="00AD1D35">
              <w:rPr>
                <w:rFonts w:hint="eastAsia"/>
                <w:spacing w:val="6"/>
                <w:sz w:val="22"/>
                <w:szCs w:val="22"/>
                <w:rtl/>
              </w:rPr>
              <w:t>כפרויקטים</w:t>
            </w:r>
            <w:r w:rsidRPr="00AD1D35">
              <w:rPr>
                <w:spacing w:val="6"/>
                <w:sz w:val="22"/>
                <w:szCs w:val="22"/>
                <w:rtl/>
              </w:rPr>
              <w:t xml:space="preserve"> "ארציים".</w:t>
            </w:r>
          </w:p>
        </w:tc>
        <w:tc>
          <w:tcPr>
            <w:tcW w:w="2943" w:type="dxa"/>
          </w:tcPr>
          <w:p w14:paraId="19CF92C8"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tl/>
              </w:rPr>
              <w:t>כל תכנית או פרויקט שאושר</w:t>
            </w:r>
            <w:r w:rsidRPr="002412EB">
              <w:rPr>
                <w:rFonts w:ascii="David" w:hAnsi="David" w:hint="cs"/>
                <w:szCs w:val="24"/>
                <w:rtl/>
              </w:rPr>
              <w:t>ו</w:t>
            </w:r>
            <w:r w:rsidRPr="002412EB">
              <w:rPr>
                <w:rFonts w:ascii="David" w:hAnsi="David"/>
                <w:szCs w:val="24"/>
                <w:rtl/>
              </w:rPr>
              <w:t xml:space="preserve"> במוסד תכנון </w:t>
            </w:r>
            <w:r w:rsidRPr="002412EB">
              <w:rPr>
                <w:rFonts w:ascii="David" w:hAnsi="David" w:hint="cs"/>
                <w:szCs w:val="24"/>
                <w:rtl/>
              </w:rPr>
              <w:t xml:space="preserve">ברמה </w:t>
            </w:r>
            <w:r w:rsidRPr="002412EB">
              <w:rPr>
                <w:rFonts w:ascii="David" w:hAnsi="David"/>
                <w:szCs w:val="24"/>
                <w:rtl/>
              </w:rPr>
              <w:t>ארצי</w:t>
            </w:r>
            <w:r w:rsidRPr="002412EB">
              <w:rPr>
                <w:rFonts w:ascii="David" w:hAnsi="David" w:hint="cs"/>
                <w:szCs w:val="24"/>
                <w:rtl/>
              </w:rPr>
              <w:t>ת כגון</w:t>
            </w:r>
            <w:r w:rsidRPr="002412EB">
              <w:rPr>
                <w:rFonts w:ascii="David" w:hAnsi="David"/>
                <w:szCs w:val="24"/>
                <w:rtl/>
              </w:rPr>
              <w:t xml:space="preserve"> מועצה ארצית, ות"ל</w:t>
            </w:r>
            <w:r w:rsidRPr="002412EB">
              <w:rPr>
                <w:rFonts w:ascii="David" w:hAnsi="David" w:hint="cs"/>
                <w:szCs w:val="24"/>
                <w:rtl/>
              </w:rPr>
              <w:t>, ו-</w:t>
            </w:r>
            <w:proofErr w:type="spellStart"/>
            <w:r w:rsidRPr="002412EB">
              <w:rPr>
                <w:rFonts w:ascii="David" w:hAnsi="David" w:hint="cs"/>
                <w:szCs w:val="24"/>
                <w:rtl/>
              </w:rPr>
              <w:t>ותמ"ל</w:t>
            </w:r>
            <w:proofErr w:type="spellEnd"/>
            <w:r w:rsidRPr="002412EB">
              <w:rPr>
                <w:rFonts w:ascii="David" w:hAnsi="David" w:hint="cs"/>
                <w:szCs w:val="24"/>
                <w:rtl/>
              </w:rPr>
              <w:t xml:space="preserve">. </w:t>
            </w:r>
          </w:p>
        </w:tc>
      </w:tr>
      <w:tr w:rsidR="00E05C29" w:rsidRPr="00314B9E" w14:paraId="6D0523EB" w14:textId="77777777" w:rsidTr="00403239">
        <w:trPr>
          <w:trHeight w:val="817"/>
        </w:trPr>
        <w:tc>
          <w:tcPr>
            <w:tcW w:w="1134" w:type="dxa"/>
          </w:tcPr>
          <w:p w14:paraId="43871DDD" w14:textId="77777777" w:rsidR="00E05C29" w:rsidRDefault="00E05C29" w:rsidP="00403239">
            <w:pPr>
              <w:tabs>
                <w:tab w:val="left" w:pos="8617"/>
              </w:tabs>
              <w:spacing w:line="360" w:lineRule="auto"/>
              <w:jc w:val="both"/>
              <w:rPr>
                <w:rtl/>
              </w:rPr>
            </w:pPr>
            <w:r>
              <w:rPr>
                <w:rFonts w:hint="cs"/>
                <w:rtl/>
              </w:rPr>
              <w:t>43</w:t>
            </w:r>
          </w:p>
        </w:tc>
        <w:tc>
          <w:tcPr>
            <w:tcW w:w="1559" w:type="dxa"/>
            <w:shd w:val="clear" w:color="auto" w:fill="auto"/>
          </w:tcPr>
          <w:p w14:paraId="31917FED" w14:textId="77777777" w:rsidR="00E05C29" w:rsidRPr="007435A6" w:rsidRDefault="00E05C29" w:rsidP="00403239">
            <w:pPr>
              <w:tabs>
                <w:tab w:val="left" w:pos="8617"/>
              </w:tabs>
              <w:spacing w:line="360" w:lineRule="auto"/>
              <w:jc w:val="both"/>
              <w:rPr>
                <w:rtl/>
              </w:rPr>
            </w:pPr>
            <w:r w:rsidRPr="00CF5C50">
              <w:rPr>
                <w:rFonts w:ascii="David" w:hAnsi="David"/>
                <w:szCs w:val="24"/>
                <w:rtl/>
              </w:rPr>
              <w:t>5</w:t>
            </w:r>
          </w:p>
        </w:tc>
        <w:tc>
          <w:tcPr>
            <w:tcW w:w="1134" w:type="dxa"/>
            <w:shd w:val="clear" w:color="auto" w:fill="auto"/>
          </w:tcPr>
          <w:p w14:paraId="35E57C5E" w14:textId="77777777" w:rsidR="00E05C29" w:rsidRPr="007435A6" w:rsidRDefault="00E05C29" w:rsidP="00403239">
            <w:pPr>
              <w:tabs>
                <w:tab w:val="left" w:pos="8617"/>
              </w:tabs>
              <w:spacing w:line="360" w:lineRule="auto"/>
              <w:jc w:val="both"/>
              <w:rPr>
                <w:rtl/>
              </w:rPr>
            </w:pPr>
            <w:r w:rsidRPr="00CF5C50">
              <w:rPr>
                <w:rFonts w:ascii="David" w:hAnsi="David"/>
                <w:szCs w:val="24"/>
                <w:rtl/>
              </w:rPr>
              <w:t>2.2.1.3</w:t>
            </w:r>
          </w:p>
        </w:tc>
        <w:tc>
          <w:tcPr>
            <w:tcW w:w="3544" w:type="dxa"/>
            <w:shd w:val="clear" w:color="auto" w:fill="auto"/>
          </w:tcPr>
          <w:p w14:paraId="3FE0F0C0" w14:textId="77777777" w:rsidR="00E05C29" w:rsidRPr="00DF3492" w:rsidRDefault="00E05C29" w:rsidP="00403239">
            <w:pPr>
              <w:tabs>
                <w:tab w:val="left" w:pos="8617"/>
              </w:tabs>
              <w:spacing w:line="360" w:lineRule="auto"/>
              <w:rPr>
                <w:spacing w:val="6"/>
                <w:sz w:val="22"/>
                <w:szCs w:val="22"/>
                <w:rtl/>
              </w:rPr>
            </w:pPr>
            <w:r w:rsidRPr="00DF3492">
              <w:rPr>
                <w:rFonts w:hint="cs"/>
                <w:spacing w:val="6"/>
                <w:sz w:val="22"/>
                <w:szCs w:val="22"/>
                <w:rtl/>
              </w:rPr>
              <w:t xml:space="preserve">לא ברורה האבחנה בין "תכנון" כפי שמופיע בסעיף זה לבין תכנון מתארי ו/או מפורט בסעיף הבא (2.2.1.4) </w:t>
            </w:r>
            <w:r w:rsidRPr="00DF3492">
              <w:rPr>
                <w:spacing w:val="6"/>
                <w:sz w:val="22"/>
                <w:szCs w:val="22"/>
                <w:rtl/>
              </w:rPr>
              <w:t>–</w:t>
            </w:r>
            <w:r w:rsidRPr="00DF3492">
              <w:rPr>
                <w:rFonts w:hint="cs"/>
                <w:spacing w:val="6"/>
                <w:sz w:val="22"/>
                <w:szCs w:val="22"/>
                <w:rtl/>
              </w:rPr>
              <w:t xml:space="preserve"> האם הכוונה גם כאן לתכנון מתארי ו/או מפורט?</w:t>
            </w:r>
          </w:p>
        </w:tc>
        <w:tc>
          <w:tcPr>
            <w:tcW w:w="2943" w:type="dxa"/>
          </w:tcPr>
          <w:p w14:paraId="3380BDFB"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tl/>
              </w:rPr>
              <w:t xml:space="preserve">סעיף 2.2.1.3 מתייחס </w:t>
            </w:r>
            <w:r w:rsidRPr="002412EB">
              <w:rPr>
                <w:rFonts w:ascii="David" w:hAnsi="David"/>
                <w:b/>
                <w:bCs/>
                <w:szCs w:val="24"/>
                <w:rtl/>
              </w:rPr>
              <w:t>לשנות ניסיון בתחום</w:t>
            </w:r>
            <w:r w:rsidRPr="002412EB">
              <w:rPr>
                <w:rFonts w:ascii="David" w:hAnsi="David"/>
                <w:szCs w:val="24"/>
                <w:rtl/>
              </w:rPr>
              <w:t>. סעיף 2.2.1.4 מתי</w:t>
            </w:r>
            <w:r w:rsidRPr="002412EB">
              <w:rPr>
                <w:rFonts w:ascii="David" w:hAnsi="David" w:hint="cs"/>
                <w:szCs w:val="24"/>
                <w:rtl/>
              </w:rPr>
              <w:t>י</w:t>
            </w:r>
            <w:r w:rsidRPr="002412EB">
              <w:rPr>
                <w:rFonts w:ascii="David" w:hAnsi="David"/>
                <w:szCs w:val="24"/>
                <w:rtl/>
              </w:rPr>
              <w:t xml:space="preserve">חס </w:t>
            </w:r>
            <w:r w:rsidRPr="002412EB">
              <w:rPr>
                <w:rFonts w:ascii="David" w:hAnsi="David"/>
                <w:b/>
                <w:bCs/>
                <w:szCs w:val="24"/>
                <w:rtl/>
              </w:rPr>
              <w:t>למינימום מספר</w:t>
            </w:r>
            <w:r w:rsidRPr="002412EB">
              <w:rPr>
                <w:rFonts w:ascii="David" w:hAnsi="David"/>
                <w:szCs w:val="24"/>
                <w:rtl/>
              </w:rPr>
              <w:t xml:space="preserve"> תכניות.  </w:t>
            </w:r>
          </w:p>
        </w:tc>
      </w:tr>
      <w:tr w:rsidR="00E05C29" w:rsidRPr="00314B9E" w14:paraId="2FDD04F5" w14:textId="77777777" w:rsidTr="00403239">
        <w:trPr>
          <w:trHeight w:val="817"/>
        </w:trPr>
        <w:tc>
          <w:tcPr>
            <w:tcW w:w="1134" w:type="dxa"/>
          </w:tcPr>
          <w:p w14:paraId="793FD120" w14:textId="77777777" w:rsidR="00E05C29" w:rsidRDefault="00E05C29" w:rsidP="00403239">
            <w:pPr>
              <w:tabs>
                <w:tab w:val="left" w:pos="8617"/>
              </w:tabs>
              <w:spacing w:line="360" w:lineRule="auto"/>
              <w:jc w:val="both"/>
              <w:rPr>
                <w:rtl/>
              </w:rPr>
            </w:pPr>
            <w:r>
              <w:rPr>
                <w:rFonts w:hint="cs"/>
                <w:rtl/>
              </w:rPr>
              <w:t>44</w:t>
            </w:r>
          </w:p>
        </w:tc>
        <w:tc>
          <w:tcPr>
            <w:tcW w:w="1559" w:type="dxa"/>
            <w:shd w:val="clear" w:color="auto" w:fill="auto"/>
          </w:tcPr>
          <w:p w14:paraId="2046A20D" w14:textId="77777777" w:rsidR="00E05C29" w:rsidRPr="007435A6" w:rsidRDefault="00E05C29" w:rsidP="00403239">
            <w:pPr>
              <w:tabs>
                <w:tab w:val="left" w:pos="8617"/>
              </w:tabs>
              <w:spacing w:line="360" w:lineRule="auto"/>
              <w:jc w:val="both"/>
              <w:rPr>
                <w:rtl/>
              </w:rPr>
            </w:pPr>
            <w:r w:rsidRPr="00CF5C50">
              <w:rPr>
                <w:rFonts w:ascii="David" w:hAnsi="David" w:hint="cs"/>
                <w:szCs w:val="24"/>
                <w:rtl/>
              </w:rPr>
              <w:t>6</w:t>
            </w:r>
          </w:p>
        </w:tc>
        <w:tc>
          <w:tcPr>
            <w:tcW w:w="1134" w:type="dxa"/>
            <w:shd w:val="clear" w:color="auto" w:fill="auto"/>
          </w:tcPr>
          <w:p w14:paraId="50C39614" w14:textId="77777777" w:rsidR="00E05C29" w:rsidRPr="007435A6" w:rsidRDefault="00E05C29" w:rsidP="00403239">
            <w:pPr>
              <w:tabs>
                <w:tab w:val="left" w:pos="8617"/>
              </w:tabs>
              <w:spacing w:line="360" w:lineRule="auto"/>
              <w:jc w:val="both"/>
              <w:rPr>
                <w:rtl/>
              </w:rPr>
            </w:pPr>
            <w:r w:rsidRPr="00CF5C50">
              <w:rPr>
                <w:rFonts w:ascii="David" w:hAnsi="David" w:hint="cs"/>
                <w:szCs w:val="24"/>
                <w:rtl/>
              </w:rPr>
              <w:t>2.2.2.3</w:t>
            </w:r>
          </w:p>
        </w:tc>
        <w:tc>
          <w:tcPr>
            <w:tcW w:w="3544" w:type="dxa"/>
            <w:shd w:val="clear" w:color="auto" w:fill="auto"/>
          </w:tcPr>
          <w:p w14:paraId="7A61506F" w14:textId="77777777" w:rsidR="00E05C29" w:rsidRPr="007435A6" w:rsidRDefault="00E05C29" w:rsidP="00403239">
            <w:pPr>
              <w:tabs>
                <w:tab w:val="left" w:pos="8617"/>
              </w:tabs>
              <w:spacing w:line="360" w:lineRule="auto"/>
              <w:rPr>
                <w:rtl/>
              </w:rPr>
            </w:pPr>
            <w:r w:rsidRPr="00CF5C50">
              <w:rPr>
                <w:rFonts w:ascii="David" w:hAnsi="David" w:hint="cs"/>
                <w:szCs w:val="24"/>
                <w:rtl/>
              </w:rPr>
              <w:t>לאור מגוון המערכות הנדרש לתכנון, וההתמחות הספציפית שנדרשת בתשתית מסוימת, האם ניתן להגדיר שני מהנדסים שונים (אחד לחשמל ואחד לתשתיות מים וגז) במסגרת צוות היועצים הקבוע?</w:t>
            </w:r>
          </w:p>
        </w:tc>
        <w:tc>
          <w:tcPr>
            <w:tcW w:w="2943" w:type="dxa"/>
          </w:tcPr>
          <w:p w14:paraId="0257A3FF" w14:textId="77777777" w:rsidR="00E05C29" w:rsidRPr="002412EB" w:rsidRDefault="00E05C29" w:rsidP="00403239">
            <w:pPr>
              <w:pStyle w:val="ae"/>
              <w:spacing w:line="360" w:lineRule="auto"/>
              <w:jc w:val="both"/>
              <w:rPr>
                <w:rFonts w:ascii="David" w:hAnsi="David"/>
                <w:sz w:val="24"/>
                <w:szCs w:val="24"/>
              </w:rPr>
            </w:pPr>
            <w:r w:rsidRPr="002412EB">
              <w:rPr>
                <w:rFonts w:ascii="David" w:hAnsi="David"/>
                <w:sz w:val="24"/>
                <w:szCs w:val="24"/>
                <w:rtl/>
              </w:rPr>
              <w:t>אין מניעה ובלבד ש</w:t>
            </w:r>
            <w:r w:rsidRPr="002412EB">
              <w:rPr>
                <w:rFonts w:ascii="David" w:hAnsi="David" w:hint="cs"/>
                <w:sz w:val="24"/>
                <w:szCs w:val="24"/>
                <w:rtl/>
              </w:rPr>
              <w:t xml:space="preserve">ההצעה והיועצים </w:t>
            </w:r>
            <w:r w:rsidRPr="002412EB">
              <w:rPr>
                <w:rFonts w:ascii="David" w:hAnsi="David"/>
                <w:sz w:val="24"/>
                <w:szCs w:val="24"/>
                <w:rtl/>
              </w:rPr>
              <w:t>יעמדו בדרישות סעיפים 2.2.2 ו- 2.2.3.</w:t>
            </w:r>
          </w:p>
          <w:p w14:paraId="773B0FE0" w14:textId="77777777" w:rsidR="00E05C29" w:rsidRPr="002412EB" w:rsidRDefault="00E05C29" w:rsidP="00403239">
            <w:pPr>
              <w:tabs>
                <w:tab w:val="left" w:pos="8617"/>
              </w:tabs>
              <w:spacing w:line="360" w:lineRule="auto"/>
              <w:jc w:val="both"/>
              <w:rPr>
                <w:rFonts w:ascii="David" w:hAnsi="David"/>
                <w:szCs w:val="24"/>
                <w:rtl/>
              </w:rPr>
            </w:pPr>
          </w:p>
        </w:tc>
      </w:tr>
      <w:tr w:rsidR="00E05C29" w:rsidRPr="00314B9E" w14:paraId="05C3A99C" w14:textId="77777777" w:rsidTr="00403239">
        <w:trPr>
          <w:trHeight w:val="817"/>
        </w:trPr>
        <w:tc>
          <w:tcPr>
            <w:tcW w:w="1134" w:type="dxa"/>
          </w:tcPr>
          <w:p w14:paraId="4D13E9DE" w14:textId="77777777" w:rsidR="00E05C29" w:rsidRDefault="00E05C29" w:rsidP="00403239">
            <w:pPr>
              <w:tabs>
                <w:tab w:val="left" w:pos="8617"/>
              </w:tabs>
              <w:spacing w:line="360" w:lineRule="auto"/>
              <w:jc w:val="both"/>
              <w:rPr>
                <w:rtl/>
              </w:rPr>
            </w:pPr>
            <w:r>
              <w:rPr>
                <w:rFonts w:hint="cs"/>
                <w:rtl/>
              </w:rPr>
              <w:t>45</w:t>
            </w:r>
          </w:p>
        </w:tc>
        <w:tc>
          <w:tcPr>
            <w:tcW w:w="1559" w:type="dxa"/>
            <w:shd w:val="clear" w:color="auto" w:fill="auto"/>
          </w:tcPr>
          <w:p w14:paraId="0FFFD2B3" w14:textId="77777777" w:rsidR="00E05C29" w:rsidRPr="007435A6" w:rsidRDefault="00E05C29" w:rsidP="00403239">
            <w:pPr>
              <w:tabs>
                <w:tab w:val="left" w:pos="8617"/>
              </w:tabs>
              <w:spacing w:line="360" w:lineRule="auto"/>
              <w:jc w:val="both"/>
              <w:rPr>
                <w:rtl/>
              </w:rPr>
            </w:pPr>
            <w:r w:rsidRPr="00CF5C50">
              <w:rPr>
                <w:rFonts w:ascii="David" w:hAnsi="David" w:hint="cs"/>
                <w:szCs w:val="24"/>
                <w:rtl/>
              </w:rPr>
              <w:t>9</w:t>
            </w:r>
          </w:p>
        </w:tc>
        <w:tc>
          <w:tcPr>
            <w:tcW w:w="1134" w:type="dxa"/>
            <w:shd w:val="clear" w:color="auto" w:fill="auto"/>
          </w:tcPr>
          <w:p w14:paraId="6442E9D4" w14:textId="77777777" w:rsidR="00E05C29" w:rsidRPr="007435A6" w:rsidRDefault="00E05C29" w:rsidP="00403239">
            <w:pPr>
              <w:tabs>
                <w:tab w:val="left" w:pos="8617"/>
              </w:tabs>
              <w:spacing w:line="360" w:lineRule="auto"/>
              <w:jc w:val="both"/>
              <w:rPr>
                <w:rtl/>
              </w:rPr>
            </w:pPr>
            <w:r w:rsidRPr="00CF5C50">
              <w:rPr>
                <w:rFonts w:ascii="David" w:hAnsi="David" w:hint="cs"/>
                <w:szCs w:val="24"/>
                <w:rtl/>
              </w:rPr>
              <w:t>2.2.4.3</w:t>
            </w:r>
          </w:p>
        </w:tc>
        <w:tc>
          <w:tcPr>
            <w:tcW w:w="3544" w:type="dxa"/>
            <w:shd w:val="clear" w:color="auto" w:fill="auto"/>
          </w:tcPr>
          <w:p w14:paraId="76114AD2" w14:textId="77777777" w:rsidR="00E05C29" w:rsidRPr="007435A6" w:rsidRDefault="00E05C29" w:rsidP="00403239">
            <w:pPr>
              <w:tabs>
                <w:tab w:val="left" w:pos="8617"/>
              </w:tabs>
              <w:spacing w:line="360" w:lineRule="auto"/>
              <w:rPr>
                <w:rtl/>
              </w:rPr>
            </w:pPr>
            <w:r w:rsidRPr="00CF5C50">
              <w:rPr>
                <w:rFonts w:ascii="David" w:hAnsi="David" w:hint="cs"/>
                <w:szCs w:val="24"/>
                <w:rtl/>
              </w:rPr>
              <w:t xml:space="preserve">בצוות היועצים </w:t>
            </w:r>
            <w:r w:rsidRPr="00CF5C50">
              <w:rPr>
                <w:rFonts w:ascii="David" w:hAnsi="David" w:hint="cs"/>
                <w:b/>
                <w:bCs/>
                <w:szCs w:val="24"/>
                <w:rtl/>
              </w:rPr>
              <w:t>הנוספים</w:t>
            </w:r>
            <w:r w:rsidRPr="00CF5C50">
              <w:rPr>
                <w:rFonts w:ascii="David" w:hAnsi="David" w:hint="cs"/>
                <w:szCs w:val="24"/>
                <w:rtl/>
              </w:rPr>
              <w:t xml:space="preserve"> (סעיף 2.2.3) כבר מופיעים גיאולוג, יועץ חשמל ואדריכל נוף </w:t>
            </w:r>
            <w:r w:rsidRPr="00CF5C50">
              <w:rPr>
                <w:rFonts w:ascii="David" w:hAnsi="David"/>
                <w:szCs w:val="24"/>
                <w:rtl/>
              </w:rPr>
              <w:t>–</w:t>
            </w:r>
            <w:r w:rsidRPr="00CF5C50">
              <w:rPr>
                <w:rFonts w:ascii="David" w:hAnsi="David" w:hint="cs"/>
                <w:szCs w:val="24"/>
                <w:rtl/>
              </w:rPr>
              <w:t xml:space="preserve"> </w:t>
            </w:r>
            <w:r w:rsidRPr="00CF5C50">
              <w:rPr>
                <w:rFonts w:ascii="David" w:hAnsi="David"/>
                <w:szCs w:val="24"/>
                <w:rtl/>
              </w:rPr>
              <w:br/>
            </w:r>
            <w:r w:rsidRPr="00CF5C50">
              <w:rPr>
                <w:rFonts w:ascii="David" w:hAnsi="David" w:hint="cs"/>
                <w:szCs w:val="24"/>
                <w:rtl/>
              </w:rPr>
              <w:t xml:space="preserve">א. מדוע נדרשים יועצים אלה גם כיועצים </w:t>
            </w:r>
            <w:r w:rsidRPr="00CF5C50">
              <w:rPr>
                <w:rFonts w:ascii="David" w:hAnsi="David" w:hint="cs"/>
                <w:b/>
                <w:bCs/>
                <w:szCs w:val="24"/>
                <w:rtl/>
              </w:rPr>
              <w:t>משלימים</w:t>
            </w:r>
            <w:r w:rsidRPr="00CF5C50">
              <w:rPr>
                <w:rFonts w:ascii="David" w:hAnsi="David" w:hint="cs"/>
                <w:szCs w:val="24"/>
                <w:rtl/>
              </w:rPr>
              <w:t>?</w:t>
            </w:r>
            <w:r w:rsidRPr="00CF5C50">
              <w:rPr>
                <w:rFonts w:ascii="David" w:hAnsi="David"/>
                <w:szCs w:val="24"/>
                <w:rtl/>
              </w:rPr>
              <w:br/>
            </w:r>
            <w:r w:rsidRPr="00CF5C50">
              <w:rPr>
                <w:rFonts w:ascii="David" w:hAnsi="David" w:hint="cs"/>
                <w:szCs w:val="24"/>
                <w:rtl/>
              </w:rPr>
              <w:t>ב. האם אפשר שהיועצים המשלימים בתחומי גיאולוגיה, חשמל ונוף יהיו אותם יועצים שהוצגו בצוות היועצים הנוספים?</w:t>
            </w:r>
          </w:p>
        </w:tc>
        <w:tc>
          <w:tcPr>
            <w:tcW w:w="2943" w:type="dxa"/>
          </w:tcPr>
          <w:p w14:paraId="10704E35" w14:textId="77777777" w:rsidR="00E05C29" w:rsidRPr="002412EB" w:rsidRDefault="00E05C29" w:rsidP="00403239">
            <w:pPr>
              <w:pStyle w:val="ac"/>
              <w:numPr>
                <w:ilvl w:val="0"/>
                <w:numId w:val="18"/>
              </w:numPr>
              <w:tabs>
                <w:tab w:val="left" w:pos="8617"/>
              </w:tabs>
              <w:spacing w:line="360" w:lineRule="auto"/>
              <w:ind w:left="360"/>
              <w:jc w:val="both"/>
              <w:rPr>
                <w:rFonts w:ascii="David" w:hAnsi="David"/>
                <w:szCs w:val="24"/>
                <w:rtl/>
              </w:rPr>
            </w:pPr>
            <w:r w:rsidRPr="002412EB">
              <w:rPr>
                <w:rFonts w:ascii="David" w:hAnsi="David" w:hint="cs"/>
                <w:szCs w:val="24"/>
                <w:rtl/>
              </w:rPr>
              <w:t>סעיף 2.2.3 מתייחס ל"יועצים מקצועיים נוספים" בהתאם לסוג השירות. נדרש להציגם במסגרת ההצעה. סעיף 2.2.4 מתייחס ל"יועצים המשלימים" ללא סיווג השירות ואין צורך להציגם במסגרת ההגשה.</w:t>
            </w:r>
          </w:p>
          <w:p w14:paraId="3F74FABB" w14:textId="77777777" w:rsidR="00E05C29" w:rsidRPr="002412EB" w:rsidRDefault="00E05C29" w:rsidP="00403239">
            <w:pPr>
              <w:pStyle w:val="ac"/>
              <w:numPr>
                <w:ilvl w:val="0"/>
                <w:numId w:val="6"/>
              </w:numPr>
              <w:tabs>
                <w:tab w:val="left" w:pos="8617"/>
              </w:tabs>
              <w:spacing w:line="360" w:lineRule="auto"/>
              <w:ind w:left="360"/>
              <w:jc w:val="both"/>
              <w:rPr>
                <w:rFonts w:ascii="David" w:hAnsi="David"/>
                <w:szCs w:val="24"/>
                <w:rtl/>
              </w:rPr>
            </w:pPr>
            <w:r w:rsidRPr="002412EB">
              <w:rPr>
                <w:rFonts w:ascii="David" w:hAnsi="David"/>
                <w:szCs w:val="24"/>
                <w:rtl/>
              </w:rPr>
              <w:t>אין מניעה  שיהיו אותם יועצים</w:t>
            </w:r>
            <w:r w:rsidRPr="002412EB">
              <w:rPr>
                <w:rFonts w:ascii="David" w:hAnsi="David" w:hint="cs"/>
                <w:szCs w:val="24"/>
                <w:rtl/>
              </w:rPr>
              <w:t xml:space="preserve"> ככל ויעמדו בדרישות סעיפים 2.2.3 או 2.2.4 בהתאמה לדרישות.</w:t>
            </w:r>
            <w:r w:rsidRPr="002412EB">
              <w:rPr>
                <w:rFonts w:ascii="David" w:hAnsi="David"/>
                <w:szCs w:val="24"/>
                <w:rtl/>
              </w:rPr>
              <w:t xml:space="preserve"> </w:t>
            </w:r>
          </w:p>
        </w:tc>
      </w:tr>
      <w:tr w:rsidR="00E05C29" w:rsidRPr="00314B9E" w14:paraId="5A301BE6" w14:textId="77777777" w:rsidTr="00403239">
        <w:trPr>
          <w:trHeight w:val="817"/>
        </w:trPr>
        <w:tc>
          <w:tcPr>
            <w:tcW w:w="1134" w:type="dxa"/>
          </w:tcPr>
          <w:p w14:paraId="3E4E78B3" w14:textId="77777777" w:rsidR="00E05C29" w:rsidRDefault="00E05C29" w:rsidP="00403239">
            <w:pPr>
              <w:tabs>
                <w:tab w:val="left" w:pos="8617"/>
              </w:tabs>
              <w:spacing w:line="360" w:lineRule="auto"/>
              <w:jc w:val="both"/>
              <w:rPr>
                <w:rtl/>
              </w:rPr>
            </w:pPr>
            <w:r>
              <w:rPr>
                <w:rFonts w:hint="cs"/>
                <w:rtl/>
              </w:rPr>
              <w:t>46</w:t>
            </w:r>
          </w:p>
        </w:tc>
        <w:tc>
          <w:tcPr>
            <w:tcW w:w="1559" w:type="dxa"/>
            <w:shd w:val="clear" w:color="auto" w:fill="auto"/>
          </w:tcPr>
          <w:p w14:paraId="63793940" w14:textId="77777777" w:rsidR="00E05C29" w:rsidRPr="007435A6" w:rsidRDefault="00E05C29" w:rsidP="00403239">
            <w:pPr>
              <w:tabs>
                <w:tab w:val="left" w:pos="8617"/>
              </w:tabs>
              <w:spacing w:line="360" w:lineRule="auto"/>
              <w:jc w:val="both"/>
              <w:rPr>
                <w:rtl/>
              </w:rPr>
            </w:pPr>
            <w:r w:rsidRPr="00CF5C50">
              <w:rPr>
                <w:rFonts w:ascii="David" w:hAnsi="David" w:hint="cs"/>
                <w:szCs w:val="24"/>
                <w:rtl/>
              </w:rPr>
              <w:t>10</w:t>
            </w:r>
          </w:p>
        </w:tc>
        <w:tc>
          <w:tcPr>
            <w:tcW w:w="1134" w:type="dxa"/>
            <w:shd w:val="clear" w:color="auto" w:fill="auto"/>
          </w:tcPr>
          <w:p w14:paraId="3C963E5E" w14:textId="77777777" w:rsidR="00E05C29" w:rsidRPr="007435A6" w:rsidRDefault="00E05C29" w:rsidP="00403239">
            <w:pPr>
              <w:tabs>
                <w:tab w:val="left" w:pos="8617"/>
              </w:tabs>
              <w:spacing w:line="360" w:lineRule="auto"/>
              <w:jc w:val="both"/>
              <w:rPr>
                <w:rtl/>
              </w:rPr>
            </w:pPr>
            <w:r w:rsidRPr="00CF5C50">
              <w:rPr>
                <w:rFonts w:ascii="David" w:hAnsi="David" w:hint="cs"/>
                <w:szCs w:val="24"/>
                <w:rtl/>
              </w:rPr>
              <w:t>2.2.4.6</w:t>
            </w:r>
          </w:p>
        </w:tc>
        <w:tc>
          <w:tcPr>
            <w:tcW w:w="3544" w:type="dxa"/>
            <w:shd w:val="clear" w:color="auto" w:fill="auto"/>
          </w:tcPr>
          <w:p w14:paraId="6AE36820" w14:textId="77777777" w:rsidR="00E05C29" w:rsidRPr="007435A6" w:rsidRDefault="00E05C29" w:rsidP="00403239">
            <w:pPr>
              <w:tabs>
                <w:tab w:val="left" w:pos="8617"/>
              </w:tabs>
              <w:spacing w:line="360" w:lineRule="auto"/>
              <w:rPr>
                <w:rtl/>
              </w:rPr>
            </w:pPr>
            <w:r w:rsidRPr="00CF5C50">
              <w:rPr>
                <w:rFonts w:ascii="David" w:hAnsi="David" w:hint="cs"/>
                <w:szCs w:val="24"/>
                <w:rtl/>
              </w:rPr>
              <w:t xml:space="preserve">לגבי היועצים המשלימים נכתב במפורש כי אין צורך  להציגם במסגרת הגשת ההצעות. לגבי היועץ הבינ"ל </w:t>
            </w:r>
            <w:r w:rsidRPr="00CF5C50">
              <w:rPr>
                <w:rFonts w:ascii="David" w:hAnsi="David"/>
                <w:szCs w:val="24"/>
                <w:rtl/>
              </w:rPr>
              <w:t>–</w:t>
            </w:r>
            <w:r w:rsidRPr="00CF5C50">
              <w:rPr>
                <w:rFonts w:ascii="David" w:hAnsi="David" w:hint="cs"/>
                <w:szCs w:val="24"/>
                <w:rtl/>
              </w:rPr>
              <w:t xml:space="preserve"> האם יש צורך להציג פרטיו במסגרת ההצעה?</w:t>
            </w:r>
          </w:p>
        </w:tc>
        <w:tc>
          <w:tcPr>
            <w:tcW w:w="2943" w:type="dxa"/>
          </w:tcPr>
          <w:p w14:paraId="311E7482"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 xml:space="preserve">אין צורך להציג את היועץ הבין לאומי במסגרת ההצעה. </w:t>
            </w:r>
          </w:p>
          <w:p w14:paraId="786873D1" w14:textId="77777777" w:rsidR="00E05C29" w:rsidRPr="002412EB" w:rsidRDefault="00E05C29" w:rsidP="00403239">
            <w:pPr>
              <w:tabs>
                <w:tab w:val="left" w:pos="8617"/>
              </w:tabs>
              <w:spacing w:line="360" w:lineRule="auto"/>
              <w:jc w:val="both"/>
              <w:rPr>
                <w:rFonts w:ascii="David" w:hAnsi="David"/>
                <w:szCs w:val="24"/>
                <w:rtl/>
              </w:rPr>
            </w:pPr>
          </w:p>
        </w:tc>
      </w:tr>
      <w:tr w:rsidR="00E05C29" w:rsidRPr="00314B9E" w14:paraId="71860E9D" w14:textId="77777777" w:rsidTr="00403239">
        <w:trPr>
          <w:trHeight w:val="817"/>
        </w:trPr>
        <w:tc>
          <w:tcPr>
            <w:tcW w:w="1134" w:type="dxa"/>
          </w:tcPr>
          <w:p w14:paraId="02AB33E1" w14:textId="77777777" w:rsidR="00E05C29" w:rsidRDefault="00E05C29" w:rsidP="00403239">
            <w:pPr>
              <w:tabs>
                <w:tab w:val="left" w:pos="8617"/>
              </w:tabs>
              <w:spacing w:line="360" w:lineRule="auto"/>
              <w:jc w:val="both"/>
              <w:rPr>
                <w:rtl/>
              </w:rPr>
            </w:pPr>
            <w:r>
              <w:rPr>
                <w:rFonts w:hint="cs"/>
                <w:rtl/>
              </w:rPr>
              <w:t>47</w:t>
            </w:r>
          </w:p>
        </w:tc>
        <w:tc>
          <w:tcPr>
            <w:tcW w:w="1559" w:type="dxa"/>
            <w:shd w:val="clear" w:color="auto" w:fill="auto"/>
          </w:tcPr>
          <w:p w14:paraId="7CF1F2BC" w14:textId="77777777" w:rsidR="00E05C29" w:rsidRPr="007435A6" w:rsidRDefault="00E05C29" w:rsidP="00403239">
            <w:pPr>
              <w:tabs>
                <w:tab w:val="left" w:pos="8617"/>
              </w:tabs>
              <w:spacing w:line="360" w:lineRule="auto"/>
              <w:jc w:val="both"/>
              <w:rPr>
                <w:rtl/>
              </w:rPr>
            </w:pPr>
            <w:r w:rsidRPr="00CF5C50">
              <w:rPr>
                <w:rFonts w:ascii="David" w:hAnsi="David" w:hint="cs"/>
                <w:szCs w:val="24"/>
                <w:rtl/>
              </w:rPr>
              <w:t>12-13</w:t>
            </w:r>
          </w:p>
        </w:tc>
        <w:tc>
          <w:tcPr>
            <w:tcW w:w="1134" w:type="dxa"/>
            <w:shd w:val="clear" w:color="auto" w:fill="auto"/>
          </w:tcPr>
          <w:p w14:paraId="68FA18BF" w14:textId="77777777" w:rsidR="00E05C29" w:rsidRPr="007435A6" w:rsidRDefault="00E05C29" w:rsidP="00403239">
            <w:pPr>
              <w:tabs>
                <w:tab w:val="left" w:pos="8617"/>
              </w:tabs>
              <w:spacing w:line="360" w:lineRule="auto"/>
              <w:jc w:val="both"/>
              <w:rPr>
                <w:rtl/>
              </w:rPr>
            </w:pPr>
            <w:r w:rsidRPr="00CF5C50">
              <w:rPr>
                <w:rFonts w:ascii="David" w:hAnsi="David" w:hint="cs"/>
                <w:szCs w:val="24"/>
                <w:rtl/>
              </w:rPr>
              <w:t>5.1, 5.2</w:t>
            </w:r>
          </w:p>
        </w:tc>
        <w:tc>
          <w:tcPr>
            <w:tcW w:w="3544" w:type="dxa"/>
            <w:shd w:val="clear" w:color="auto" w:fill="auto"/>
          </w:tcPr>
          <w:p w14:paraId="5D94514B" w14:textId="77777777" w:rsidR="00E05C29" w:rsidRPr="007435A6" w:rsidRDefault="00E05C29" w:rsidP="00403239">
            <w:pPr>
              <w:tabs>
                <w:tab w:val="left" w:pos="8617"/>
              </w:tabs>
              <w:spacing w:line="360" w:lineRule="auto"/>
              <w:rPr>
                <w:rtl/>
              </w:rPr>
            </w:pPr>
            <w:r w:rsidRPr="00A74707">
              <w:rPr>
                <w:rFonts w:ascii="David" w:hAnsi="David" w:hint="cs"/>
                <w:szCs w:val="24"/>
                <w:rtl/>
              </w:rPr>
              <w:t xml:space="preserve">מסעיפי המתודולוגיה משתמע שמדובר בעריכת </w:t>
            </w:r>
            <w:proofErr w:type="spellStart"/>
            <w:r w:rsidRPr="00A74707">
              <w:rPr>
                <w:rFonts w:ascii="David" w:hAnsi="David" w:hint="cs"/>
                <w:szCs w:val="24"/>
                <w:rtl/>
              </w:rPr>
              <w:t>תב"ע</w:t>
            </w:r>
            <w:proofErr w:type="spellEnd"/>
            <w:r w:rsidRPr="00A74707">
              <w:rPr>
                <w:rFonts w:ascii="David" w:hAnsi="David" w:hint="cs"/>
                <w:szCs w:val="24"/>
                <w:rtl/>
              </w:rPr>
              <w:t xml:space="preserve"> (בין אם במסלול ות"ל או במסלול ועדה מחוזית). לאיזו רמה של תכנון מפורט נדרש להגיע במסגרת הפרויקטים </w:t>
            </w:r>
            <w:r w:rsidRPr="00A74707">
              <w:rPr>
                <w:rFonts w:ascii="David" w:hAnsi="David"/>
                <w:szCs w:val="24"/>
                <w:rtl/>
              </w:rPr>
              <w:t>–</w:t>
            </w:r>
            <w:r w:rsidRPr="00A74707">
              <w:rPr>
                <w:rFonts w:ascii="David" w:hAnsi="David" w:hint="cs"/>
                <w:szCs w:val="24"/>
                <w:rtl/>
              </w:rPr>
              <w:t xml:space="preserve"> האם לרמת </w:t>
            </w:r>
            <w:proofErr w:type="spellStart"/>
            <w:r w:rsidRPr="00A74707">
              <w:rPr>
                <w:rFonts w:ascii="David" w:hAnsi="David" w:hint="cs"/>
                <w:szCs w:val="24"/>
                <w:rtl/>
              </w:rPr>
              <w:t>תב"ע</w:t>
            </w:r>
            <w:proofErr w:type="spellEnd"/>
            <w:r w:rsidRPr="00A74707">
              <w:rPr>
                <w:rFonts w:ascii="David" w:hAnsi="David" w:hint="cs"/>
                <w:szCs w:val="24"/>
                <w:rtl/>
              </w:rPr>
              <w:t xml:space="preserve"> ונספחיה או מעבר לכך?</w:t>
            </w:r>
            <w:r w:rsidRPr="00CF5C50">
              <w:rPr>
                <w:rFonts w:ascii="David" w:hAnsi="David" w:hint="cs"/>
                <w:szCs w:val="24"/>
                <w:rtl/>
              </w:rPr>
              <w:t xml:space="preserve"> </w:t>
            </w:r>
          </w:p>
        </w:tc>
        <w:tc>
          <w:tcPr>
            <w:tcW w:w="2943" w:type="dxa"/>
          </w:tcPr>
          <w:p w14:paraId="1DFF9865"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tl/>
              </w:rPr>
              <w:t xml:space="preserve">ראו מענה לשאלה </w:t>
            </w:r>
            <w:r w:rsidRPr="002412EB">
              <w:rPr>
                <w:rFonts w:ascii="David" w:hAnsi="David" w:hint="cs"/>
                <w:szCs w:val="24"/>
                <w:rtl/>
              </w:rPr>
              <w:t>11.</w:t>
            </w:r>
          </w:p>
        </w:tc>
      </w:tr>
      <w:tr w:rsidR="00E05C29" w:rsidRPr="00314B9E" w14:paraId="0CCDAF28" w14:textId="77777777" w:rsidTr="00403239">
        <w:trPr>
          <w:trHeight w:val="817"/>
        </w:trPr>
        <w:tc>
          <w:tcPr>
            <w:tcW w:w="1134" w:type="dxa"/>
          </w:tcPr>
          <w:p w14:paraId="3EEB9884" w14:textId="77777777" w:rsidR="00E05C29" w:rsidRDefault="00E05C29" w:rsidP="00403239">
            <w:pPr>
              <w:tabs>
                <w:tab w:val="left" w:pos="8617"/>
              </w:tabs>
              <w:spacing w:line="360" w:lineRule="auto"/>
              <w:jc w:val="both"/>
              <w:rPr>
                <w:rtl/>
              </w:rPr>
            </w:pPr>
            <w:r>
              <w:rPr>
                <w:rFonts w:hint="cs"/>
                <w:rtl/>
              </w:rPr>
              <w:t>48</w:t>
            </w:r>
          </w:p>
        </w:tc>
        <w:tc>
          <w:tcPr>
            <w:tcW w:w="1559" w:type="dxa"/>
            <w:shd w:val="clear" w:color="auto" w:fill="auto"/>
          </w:tcPr>
          <w:p w14:paraId="6F46E6FA" w14:textId="77777777" w:rsidR="00E05C29" w:rsidRPr="007435A6" w:rsidRDefault="00E05C29" w:rsidP="00403239">
            <w:pPr>
              <w:tabs>
                <w:tab w:val="left" w:pos="8617"/>
              </w:tabs>
              <w:spacing w:line="360" w:lineRule="auto"/>
              <w:jc w:val="both"/>
              <w:rPr>
                <w:rtl/>
              </w:rPr>
            </w:pPr>
            <w:r w:rsidRPr="00CF5C50">
              <w:rPr>
                <w:rFonts w:ascii="David" w:hAnsi="David" w:hint="cs"/>
                <w:szCs w:val="24"/>
                <w:rtl/>
              </w:rPr>
              <w:t>14</w:t>
            </w:r>
          </w:p>
        </w:tc>
        <w:tc>
          <w:tcPr>
            <w:tcW w:w="1134" w:type="dxa"/>
            <w:shd w:val="clear" w:color="auto" w:fill="auto"/>
          </w:tcPr>
          <w:p w14:paraId="0E17FBA9" w14:textId="77777777" w:rsidR="00E05C29" w:rsidRPr="007435A6" w:rsidRDefault="00E05C29" w:rsidP="00403239">
            <w:pPr>
              <w:tabs>
                <w:tab w:val="left" w:pos="8617"/>
              </w:tabs>
              <w:spacing w:line="360" w:lineRule="auto"/>
              <w:jc w:val="both"/>
              <w:rPr>
                <w:rtl/>
              </w:rPr>
            </w:pPr>
            <w:r w:rsidRPr="00CF5C50">
              <w:rPr>
                <w:rFonts w:ascii="David" w:hAnsi="David" w:hint="cs"/>
                <w:szCs w:val="24"/>
                <w:rtl/>
              </w:rPr>
              <w:t>7.2, 7.3</w:t>
            </w:r>
          </w:p>
        </w:tc>
        <w:tc>
          <w:tcPr>
            <w:tcW w:w="3544" w:type="dxa"/>
            <w:shd w:val="clear" w:color="auto" w:fill="auto"/>
          </w:tcPr>
          <w:p w14:paraId="491E392B" w14:textId="77777777" w:rsidR="00E05C29" w:rsidRPr="007435A6" w:rsidRDefault="00E05C29" w:rsidP="00403239">
            <w:pPr>
              <w:tabs>
                <w:tab w:val="left" w:pos="8617"/>
              </w:tabs>
              <w:spacing w:line="360" w:lineRule="auto"/>
              <w:rPr>
                <w:rtl/>
              </w:rPr>
            </w:pPr>
            <w:r w:rsidRPr="00CF5C50">
              <w:rPr>
                <w:rFonts w:ascii="David" w:hAnsi="David" w:hint="cs"/>
                <w:szCs w:val="24"/>
                <w:rtl/>
              </w:rPr>
              <w:t xml:space="preserve">למען הסר ספק </w:t>
            </w:r>
            <w:r w:rsidRPr="00CF5C50">
              <w:rPr>
                <w:rFonts w:ascii="David" w:hAnsi="David"/>
                <w:szCs w:val="24"/>
                <w:rtl/>
              </w:rPr>
              <w:t>–</w:t>
            </w:r>
            <w:r w:rsidRPr="00CF5C50">
              <w:rPr>
                <w:rFonts w:ascii="David" w:hAnsi="David" w:hint="cs"/>
                <w:szCs w:val="24"/>
                <w:rtl/>
              </w:rPr>
              <w:t xml:space="preserve"> למה הכוונה ב"כל אנשי צוות העבודה" </w:t>
            </w:r>
            <w:r w:rsidRPr="00CF5C50">
              <w:rPr>
                <w:rFonts w:ascii="David" w:hAnsi="David"/>
                <w:szCs w:val="24"/>
                <w:rtl/>
              </w:rPr>
              <w:t>–</w:t>
            </w:r>
            <w:r w:rsidRPr="00CF5C50">
              <w:rPr>
                <w:rFonts w:ascii="David" w:hAnsi="David" w:hint="cs"/>
                <w:szCs w:val="24"/>
                <w:rtl/>
              </w:rPr>
              <w:t xml:space="preserve"> האם מדובר בצוות הקבוע, יועצים נוספים </w:t>
            </w:r>
            <w:r w:rsidRPr="00CF5C50">
              <w:rPr>
                <w:rFonts w:ascii="David" w:hAnsi="David" w:hint="cs"/>
                <w:szCs w:val="24"/>
                <w:u w:val="single"/>
                <w:rtl/>
              </w:rPr>
              <w:t>וגם</w:t>
            </w:r>
            <w:r w:rsidRPr="00CF5C50">
              <w:rPr>
                <w:rFonts w:ascii="David" w:hAnsi="David" w:hint="cs"/>
                <w:szCs w:val="24"/>
                <w:rtl/>
              </w:rPr>
              <w:t xml:space="preserve"> יועצים משלימים ככל שיידרשו?</w:t>
            </w:r>
          </w:p>
        </w:tc>
        <w:tc>
          <w:tcPr>
            <w:tcW w:w="2943" w:type="dxa"/>
          </w:tcPr>
          <w:p w14:paraId="2783F7FF"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tl/>
              </w:rPr>
              <w:t>כן</w:t>
            </w:r>
            <w:r w:rsidRPr="002412EB">
              <w:rPr>
                <w:rFonts w:ascii="David" w:hAnsi="David" w:hint="cs"/>
                <w:szCs w:val="24"/>
                <w:rtl/>
              </w:rPr>
              <w:t>,</w:t>
            </w:r>
            <w:r w:rsidRPr="002412EB">
              <w:rPr>
                <w:rFonts w:ascii="David" w:hAnsi="David"/>
                <w:szCs w:val="24"/>
                <w:rtl/>
              </w:rPr>
              <w:t xml:space="preserve"> </w:t>
            </w:r>
            <w:r w:rsidRPr="002412EB">
              <w:rPr>
                <w:rFonts w:ascii="David" w:hAnsi="David" w:hint="cs"/>
                <w:szCs w:val="24"/>
                <w:rtl/>
              </w:rPr>
              <w:t>למעט יועץ בינלאומי.</w:t>
            </w:r>
          </w:p>
        </w:tc>
      </w:tr>
      <w:tr w:rsidR="00E05C29" w:rsidRPr="00314B9E" w14:paraId="53002CA5" w14:textId="77777777" w:rsidTr="00403239">
        <w:trPr>
          <w:trHeight w:val="817"/>
        </w:trPr>
        <w:tc>
          <w:tcPr>
            <w:tcW w:w="1134" w:type="dxa"/>
          </w:tcPr>
          <w:p w14:paraId="49C549E1" w14:textId="77777777" w:rsidR="00E05C29" w:rsidRDefault="00E05C29" w:rsidP="00403239">
            <w:pPr>
              <w:tabs>
                <w:tab w:val="left" w:pos="8617"/>
              </w:tabs>
              <w:spacing w:line="360" w:lineRule="auto"/>
              <w:jc w:val="both"/>
              <w:rPr>
                <w:rtl/>
              </w:rPr>
            </w:pPr>
            <w:r>
              <w:rPr>
                <w:rFonts w:hint="cs"/>
                <w:rtl/>
              </w:rPr>
              <w:t>49</w:t>
            </w:r>
          </w:p>
        </w:tc>
        <w:tc>
          <w:tcPr>
            <w:tcW w:w="1559" w:type="dxa"/>
            <w:shd w:val="clear" w:color="auto" w:fill="auto"/>
          </w:tcPr>
          <w:p w14:paraId="30B006FE" w14:textId="77777777" w:rsidR="00E05C29" w:rsidRPr="007435A6" w:rsidRDefault="00E05C29" w:rsidP="00403239">
            <w:pPr>
              <w:tabs>
                <w:tab w:val="left" w:pos="8617"/>
              </w:tabs>
              <w:spacing w:line="360" w:lineRule="auto"/>
              <w:jc w:val="both"/>
              <w:rPr>
                <w:rtl/>
              </w:rPr>
            </w:pPr>
            <w:r w:rsidRPr="00CF5C50">
              <w:rPr>
                <w:rFonts w:ascii="David" w:hAnsi="David" w:hint="cs"/>
                <w:szCs w:val="24"/>
                <w:rtl/>
              </w:rPr>
              <w:t>14</w:t>
            </w:r>
          </w:p>
        </w:tc>
        <w:tc>
          <w:tcPr>
            <w:tcW w:w="1134" w:type="dxa"/>
            <w:shd w:val="clear" w:color="auto" w:fill="auto"/>
          </w:tcPr>
          <w:p w14:paraId="6C091856" w14:textId="77777777" w:rsidR="00E05C29" w:rsidRPr="007435A6" w:rsidRDefault="00E05C29" w:rsidP="00403239">
            <w:pPr>
              <w:tabs>
                <w:tab w:val="left" w:pos="8617"/>
              </w:tabs>
              <w:spacing w:line="360" w:lineRule="auto"/>
              <w:jc w:val="both"/>
              <w:rPr>
                <w:rtl/>
              </w:rPr>
            </w:pPr>
            <w:r w:rsidRPr="00CF5C50">
              <w:rPr>
                <w:rFonts w:ascii="David" w:hAnsi="David" w:hint="cs"/>
                <w:szCs w:val="24"/>
                <w:rtl/>
              </w:rPr>
              <w:t>7.3.1</w:t>
            </w:r>
          </w:p>
        </w:tc>
        <w:tc>
          <w:tcPr>
            <w:tcW w:w="3544" w:type="dxa"/>
            <w:shd w:val="clear" w:color="auto" w:fill="auto"/>
          </w:tcPr>
          <w:p w14:paraId="33F781D2" w14:textId="77777777" w:rsidR="00E05C29" w:rsidRPr="007435A6" w:rsidRDefault="00E05C29" w:rsidP="00403239">
            <w:pPr>
              <w:tabs>
                <w:tab w:val="left" w:pos="8617"/>
              </w:tabs>
              <w:spacing w:line="360" w:lineRule="auto"/>
              <w:rPr>
                <w:rtl/>
              </w:rPr>
            </w:pPr>
            <w:r w:rsidRPr="007F47CD">
              <w:rPr>
                <w:rFonts w:ascii="David" w:hAnsi="David" w:hint="eastAsia"/>
                <w:szCs w:val="24"/>
                <w:rtl/>
              </w:rPr>
              <w:t>האם</w:t>
            </w:r>
            <w:r w:rsidRPr="007F47CD">
              <w:rPr>
                <w:rFonts w:ascii="David" w:hAnsi="David"/>
                <w:szCs w:val="24"/>
                <w:rtl/>
              </w:rPr>
              <w:t xml:space="preserve"> הכוונה לעלות תכנון </w:t>
            </w:r>
            <w:r w:rsidRPr="007F47CD">
              <w:rPr>
                <w:rFonts w:ascii="David" w:hAnsi="David" w:hint="eastAsia"/>
                <w:szCs w:val="24"/>
                <w:u w:val="single"/>
                <w:rtl/>
              </w:rPr>
              <w:t>עד</w:t>
            </w:r>
            <w:r w:rsidRPr="007F47CD">
              <w:rPr>
                <w:rFonts w:ascii="David" w:hAnsi="David"/>
                <w:szCs w:val="24"/>
                <w:rtl/>
              </w:rPr>
              <w:t xml:space="preserve"> אחד (1) ק"מ רצועת תשתיות או שהמחיר הסופי ייקבע באופן יחסי? כלומר, במקרה שאורך הרצועה 1.5 ק"מ ישולם פי 1.5 מהמחיר המוצע ע"י הזוכה (או לחלופין במקרה של 0.5 ק"מ ישולם 1/2 מהמחיר המוצע)?</w:t>
            </w:r>
          </w:p>
        </w:tc>
        <w:tc>
          <w:tcPr>
            <w:tcW w:w="2943" w:type="dxa"/>
          </w:tcPr>
          <w:p w14:paraId="393C2264"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tl/>
              </w:rPr>
              <w:t>רא</w:t>
            </w:r>
            <w:r w:rsidRPr="002412EB">
              <w:rPr>
                <w:rFonts w:ascii="David" w:hAnsi="David" w:hint="cs"/>
                <w:szCs w:val="24"/>
                <w:rtl/>
              </w:rPr>
              <w:t>ו</w:t>
            </w:r>
            <w:r w:rsidRPr="002412EB">
              <w:rPr>
                <w:rFonts w:ascii="David" w:hAnsi="David"/>
                <w:szCs w:val="24"/>
                <w:rtl/>
              </w:rPr>
              <w:t xml:space="preserve"> מענה לשאלה </w:t>
            </w:r>
            <w:r>
              <w:rPr>
                <w:rFonts w:ascii="David" w:hAnsi="David" w:hint="cs"/>
                <w:szCs w:val="24"/>
                <w:rtl/>
              </w:rPr>
              <w:t>35</w:t>
            </w:r>
            <w:r w:rsidRPr="002412EB">
              <w:rPr>
                <w:rFonts w:ascii="David" w:hAnsi="David"/>
                <w:szCs w:val="24"/>
                <w:rtl/>
              </w:rPr>
              <w:t xml:space="preserve">. </w:t>
            </w:r>
          </w:p>
        </w:tc>
      </w:tr>
      <w:tr w:rsidR="00E05C29" w:rsidRPr="00314B9E" w14:paraId="1F826530" w14:textId="77777777" w:rsidTr="00403239">
        <w:trPr>
          <w:trHeight w:val="817"/>
        </w:trPr>
        <w:tc>
          <w:tcPr>
            <w:tcW w:w="1134" w:type="dxa"/>
          </w:tcPr>
          <w:p w14:paraId="48BD995F" w14:textId="77777777" w:rsidR="00E05C29" w:rsidRDefault="00E05C29" w:rsidP="00403239">
            <w:pPr>
              <w:tabs>
                <w:tab w:val="left" w:pos="8617"/>
              </w:tabs>
              <w:spacing w:line="360" w:lineRule="auto"/>
              <w:jc w:val="both"/>
              <w:rPr>
                <w:rtl/>
              </w:rPr>
            </w:pPr>
            <w:r>
              <w:rPr>
                <w:rFonts w:hint="cs"/>
                <w:rtl/>
              </w:rPr>
              <w:t>50</w:t>
            </w:r>
          </w:p>
        </w:tc>
        <w:tc>
          <w:tcPr>
            <w:tcW w:w="1559" w:type="dxa"/>
            <w:shd w:val="clear" w:color="auto" w:fill="auto"/>
          </w:tcPr>
          <w:p w14:paraId="2CB1ACC7" w14:textId="77777777" w:rsidR="00E05C29" w:rsidRPr="007435A6" w:rsidRDefault="00E05C29" w:rsidP="00403239">
            <w:pPr>
              <w:tabs>
                <w:tab w:val="left" w:pos="8617"/>
              </w:tabs>
              <w:spacing w:line="360" w:lineRule="auto"/>
              <w:jc w:val="both"/>
              <w:rPr>
                <w:rtl/>
              </w:rPr>
            </w:pPr>
            <w:r w:rsidRPr="00CF5C50">
              <w:rPr>
                <w:rFonts w:ascii="David" w:hAnsi="David" w:hint="cs"/>
                <w:szCs w:val="24"/>
                <w:rtl/>
              </w:rPr>
              <w:t>20</w:t>
            </w:r>
          </w:p>
        </w:tc>
        <w:tc>
          <w:tcPr>
            <w:tcW w:w="1134" w:type="dxa"/>
            <w:shd w:val="clear" w:color="auto" w:fill="auto"/>
          </w:tcPr>
          <w:p w14:paraId="373E0AE9" w14:textId="77777777" w:rsidR="00E05C29" w:rsidRPr="007435A6" w:rsidRDefault="00E05C29" w:rsidP="00403239">
            <w:pPr>
              <w:tabs>
                <w:tab w:val="left" w:pos="8617"/>
              </w:tabs>
              <w:spacing w:line="360" w:lineRule="auto"/>
              <w:jc w:val="both"/>
              <w:rPr>
                <w:rtl/>
              </w:rPr>
            </w:pPr>
            <w:r w:rsidRPr="00CF5C50">
              <w:rPr>
                <w:rFonts w:ascii="David" w:hAnsi="David" w:hint="cs"/>
                <w:szCs w:val="24"/>
                <w:rtl/>
              </w:rPr>
              <w:t>11.3</w:t>
            </w:r>
          </w:p>
        </w:tc>
        <w:tc>
          <w:tcPr>
            <w:tcW w:w="3544" w:type="dxa"/>
            <w:shd w:val="clear" w:color="auto" w:fill="auto"/>
          </w:tcPr>
          <w:p w14:paraId="62356475" w14:textId="77777777" w:rsidR="00E05C29" w:rsidRPr="007435A6" w:rsidRDefault="00E05C29" w:rsidP="00403239">
            <w:pPr>
              <w:tabs>
                <w:tab w:val="left" w:pos="8617"/>
              </w:tabs>
              <w:spacing w:line="360" w:lineRule="auto"/>
              <w:rPr>
                <w:rtl/>
              </w:rPr>
            </w:pPr>
            <w:r w:rsidRPr="00CF5C50">
              <w:rPr>
                <w:rFonts w:ascii="David" w:hAnsi="David" w:hint="cs"/>
                <w:szCs w:val="24"/>
                <w:rtl/>
              </w:rPr>
              <w:t xml:space="preserve">משתמע כי האיסור על הגשת יותר מהצעה אחת חל על המציע בלבד (קרי התאגיד המגיש את ההצעה). בהתאם, האם היועצים מהצוות </w:t>
            </w:r>
            <w:r w:rsidRPr="00CF5C50">
              <w:rPr>
                <w:rFonts w:ascii="David" w:hAnsi="David" w:hint="cs"/>
                <w:szCs w:val="24"/>
                <w:u w:val="single"/>
                <w:rtl/>
              </w:rPr>
              <w:t>הקבוע</w:t>
            </w:r>
            <w:r w:rsidRPr="00CF5C50">
              <w:rPr>
                <w:rFonts w:ascii="David" w:hAnsi="David" w:hint="cs"/>
                <w:szCs w:val="24"/>
                <w:rtl/>
              </w:rPr>
              <w:t xml:space="preserve"> ו/או </w:t>
            </w:r>
            <w:r w:rsidRPr="00CF5C50">
              <w:rPr>
                <w:rFonts w:ascii="David" w:hAnsi="David" w:hint="cs"/>
                <w:szCs w:val="24"/>
                <w:u w:val="single"/>
                <w:rtl/>
              </w:rPr>
              <w:t>הנוספים</w:t>
            </w:r>
            <w:r w:rsidRPr="00CF5C50">
              <w:rPr>
                <w:rFonts w:ascii="David" w:hAnsi="David" w:hint="cs"/>
                <w:szCs w:val="24"/>
                <w:rtl/>
              </w:rPr>
              <w:t xml:space="preserve"> ו/או </w:t>
            </w:r>
            <w:r w:rsidRPr="00CF5C50">
              <w:rPr>
                <w:rFonts w:ascii="David" w:hAnsi="David" w:hint="cs"/>
                <w:szCs w:val="24"/>
                <w:u w:val="single"/>
                <w:rtl/>
              </w:rPr>
              <w:t>המשלימים</w:t>
            </w:r>
            <w:r w:rsidRPr="00CF5C50">
              <w:rPr>
                <w:rFonts w:ascii="David" w:hAnsi="David" w:hint="cs"/>
                <w:szCs w:val="24"/>
                <w:rtl/>
              </w:rPr>
              <w:t xml:space="preserve"> רשאים להיות שותפים בהצעות נוספות, כל עוד אינם עובדי המציע?</w:t>
            </w:r>
            <w:r w:rsidRPr="00CF5C50">
              <w:rPr>
                <w:rFonts w:ascii="David" w:hAnsi="David" w:hint="cs"/>
                <w:szCs w:val="24"/>
                <w:u w:val="single"/>
                <w:rtl/>
              </w:rPr>
              <w:t xml:space="preserve"> </w:t>
            </w:r>
          </w:p>
        </w:tc>
        <w:tc>
          <w:tcPr>
            <w:tcW w:w="2943" w:type="dxa"/>
          </w:tcPr>
          <w:p w14:paraId="355BD836"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אין מניעה שחלק מהיועצים יוגשו במסגרת הצעות נוספות, ובתנאי שבמהותה אין מדובר בהצעה נוספת של אותו המציע.</w:t>
            </w:r>
          </w:p>
        </w:tc>
      </w:tr>
      <w:tr w:rsidR="00E05C29" w:rsidRPr="00314B9E" w14:paraId="5368A755" w14:textId="77777777" w:rsidTr="00403239">
        <w:trPr>
          <w:trHeight w:val="817"/>
        </w:trPr>
        <w:tc>
          <w:tcPr>
            <w:tcW w:w="1134" w:type="dxa"/>
          </w:tcPr>
          <w:p w14:paraId="6870A68C" w14:textId="77777777" w:rsidR="00E05C29" w:rsidRDefault="00E05C29" w:rsidP="00403239">
            <w:pPr>
              <w:tabs>
                <w:tab w:val="left" w:pos="8617"/>
              </w:tabs>
              <w:spacing w:line="360" w:lineRule="auto"/>
              <w:jc w:val="both"/>
              <w:rPr>
                <w:rtl/>
              </w:rPr>
            </w:pPr>
            <w:r>
              <w:rPr>
                <w:rFonts w:hint="cs"/>
                <w:rtl/>
              </w:rPr>
              <w:t>51</w:t>
            </w:r>
          </w:p>
        </w:tc>
        <w:tc>
          <w:tcPr>
            <w:tcW w:w="1559" w:type="dxa"/>
            <w:shd w:val="clear" w:color="auto" w:fill="auto"/>
          </w:tcPr>
          <w:p w14:paraId="44B226F8" w14:textId="77777777" w:rsidR="00E05C29" w:rsidRPr="007435A6" w:rsidRDefault="00E05C29" w:rsidP="00403239">
            <w:pPr>
              <w:tabs>
                <w:tab w:val="left" w:pos="8617"/>
              </w:tabs>
              <w:spacing w:line="360" w:lineRule="auto"/>
              <w:jc w:val="both"/>
              <w:rPr>
                <w:rtl/>
              </w:rPr>
            </w:pPr>
            <w:r w:rsidRPr="00CF5C50">
              <w:rPr>
                <w:rFonts w:ascii="David" w:hAnsi="David" w:hint="cs"/>
                <w:szCs w:val="24"/>
                <w:rtl/>
              </w:rPr>
              <w:t>28</w:t>
            </w:r>
          </w:p>
        </w:tc>
        <w:tc>
          <w:tcPr>
            <w:tcW w:w="1134" w:type="dxa"/>
            <w:shd w:val="clear" w:color="auto" w:fill="auto"/>
          </w:tcPr>
          <w:p w14:paraId="018DD755" w14:textId="77777777" w:rsidR="00E05C29" w:rsidRPr="007435A6" w:rsidRDefault="00E05C29" w:rsidP="00403239">
            <w:pPr>
              <w:tabs>
                <w:tab w:val="left" w:pos="8617"/>
              </w:tabs>
              <w:spacing w:line="360" w:lineRule="auto"/>
              <w:jc w:val="both"/>
              <w:rPr>
                <w:rtl/>
              </w:rPr>
            </w:pPr>
            <w:r w:rsidRPr="00CF5C50">
              <w:rPr>
                <w:rFonts w:ascii="David" w:hAnsi="David" w:hint="cs"/>
                <w:szCs w:val="24"/>
                <w:rtl/>
              </w:rPr>
              <w:t>3.5.2</w:t>
            </w:r>
          </w:p>
        </w:tc>
        <w:tc>
          <w:tcPr>
            <w:tcW w:w="3544" w:type="dxa"/>
            <w:shd w:val="clear" w:color="auto" w:fill="auto"/>
          </w:tcPr>
          <w:p w14:paraId="398A862F" w14:textId="77777777" w:rsidR="00E05C29" w:rsidRPr="007435A6" w:rsidRDefault="00E05C29" w:rsidP="00403239">
            <w:pPr>
              <w:tabs>
                <w:tab w:val="left" w:pos="8617"/>
              </w:tabs>
              <w:spacing w:line="360" w:lineRule="auto"/>
              <w:rPr>
                <w:rtl/>
              </w:rPr>
            </w:pPr>
            <w:r w:rsidRPr="002A0FD1">
              <w:rPr>
                <w:rFonts w:ascii="David" w:hAnsi="David" w:hint="cs"/>
                <w:szCs w:val="24"/>
                <w:rtl/>
              </w:rPr>
              <w:t xml:space="preserve">תחזיות ביקושים </w:t>
            </w:r>
            <w:r w:rsidRPr="002A0FD1">
              <w:rPr>
                <w:rFonts w:ascii="David" w:hAnsi="David"/>
                <w:szCs w:val="24"/>
                <w:rtl/>
              </w:rPr>
              <w:t>–</w:t>
            </w:r>
            <w:r w:rsidRPr="002A0FD1">
              <w:rPr>
                <w:rFonts w:ascii="David" w:hAnsi="David" w:hint="cs"/>
                <w:szCs w:val="24"/>
                <w:rtl/>
              </w:rPr>
              <w:t xml:space="preserve"> מהי זהות היועץ מטעם צוות התכנון שאמור לעסוק בנושא תחזית ביקוש צרכי אנרגיה?</w:t>
            </w:r>
          </w:p>
        </w:tc>
        <w:tc>
          <w:tcPr>
            <w:tcW w:w="2943" w:type="dxa"/>
          </w:tcPr>
          <w:p w14:paraId="124A9CA8"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הדבר נתון לשיקול דעת המציע באישור הממונה. יצוין כי עבודה זו תהיה כחלק מה-</w:t>
            </w:r>
            <w:r w:rsidRPr="002412EB">
              <w:rPr>
                <w:rFonts w:ascii="David" w:hAnsi="David" w:hint="cs"/>
                <w:szCs w:val="24"/>
              </w:rPr>
              <w:t>FIX PRICE</w:t>
            </w:r>
            <w:r w:rsidRPr="002412EB">
              <w:rPr>
                <w:rFonts w:ascii="David" w:hAnsi="David" w:hint="cs"/>
                <w:szCs w:val="24"/>
                <w:rtl/>
              </w:rPr>
              <w:t>.</w:t>
            </w:r>
          </w:p>
        </w:tc>
      </w:tr>
      <w:tr w:rsidR="00E05C29" w:rsidRPr="00314B9E" w14:paraId="3638E12C" w14:textId="77777777" w:rsidTr="00403239">
        <w:trPr>
          <w:trHeight w:val="5370"/>
        </w:trPr>
        <w:tc>
          <w:tcPr>
            <w:tcW w:w="1134" w:type="dxa"/>
          </w:tcPr>
          <w:p w14:paraId="70E83A99" w14:textId="77777777" w:rsidR="00E05C29" w:rsidRDefault="00E05C29" w:rsidP="00403239">
            <w:pPr>
              <w:tabs>
                <w:tab w:val="left" w:pos="8617"/>
              </w:tabs>
              <w:spacing w:line="360" w:lineRule="auto"/>
              <w:jc w:val="both"/>
              <w:rPr>
                <w:rtl/>
              </w:rPr>
            </w:pPr>
            <w:r>
              <w:rPr>
                <w:rFonts w:hint="cs"/>
                <w:rtl/>
              </w:rPr>
              <w:t>52</w:t>
            </w:r>
          </w:p>
        </w:tc>
        <w:tc>
          <w:tcPr>
            <w:tcW w:w="1559" w:type="dxa"/>
            <w:shd w:val="clear" w:color="auto" w:fill="auto"/>
          </w:tcPr>
          <w:p w14:paraId="181CEDCE" w14:textId="77777777" w:rsidR="00E05C29" w:rsidRPr="007435A6" w:rsidRDefault="00E05C29" w:rsidP="00403239">
            <w:pPr>
              <w:tabs>
                <w:tab w:val="left" w:pos="8617"/>
              </w:tabs>
              <w:spacing w:line="360" w:lineRule="auto"/>
              <w:jc w:val="both"/>
              <w:rPr>
                <w:rtl/>
              </w:rPr>
            </w:pPr>
            <w:r w:rsidRPr="00CF5C50">
              <w:rPr>
                <w:rFonts w:ascii="David" w:hAnsi="David" w:hint="cs"/>
                <w:szCs w:val="24"/>
                <w:rtl/>
              </w:rPr>
              <w:t>47</w:t>
            </w:r>
          </w:p>
        </w:tc>
        <w:tc>
          <w:tcPr>
            <w:tcW w:w="1134" w:type="dxa"/>
            <w:shd w:val="clear" w:color="auto" w:fill="auto"/>
          </w:tcPr>
          <w:p w14:paraId="28DBB2CE" w14:textId="77777777" w:rsidR="00E05C29" w:rsidRPr="007435A6" w:rsidRDefault="00E05C29" w:rsidP="00403239">
            <w:pPr>
              <w:tabs>
                <w:tab w:val="left" w:pos="8617"/>
              </w:tabs>
              <w:spacing w:line="360" w:lineRule="auto"/>
              <w:jc w:val="both"/>
              <w:rPr>
                <w:rtl/>
              </w:rPr>
            </w:pPr>
            <w:r w:rsidRPr="00CF5C50">
              <w:rPr>
                <w:rFonts w:ascii="David" w:hAnsi="David" w:hint="cs"/>
                <w:szCs w:val="24"/>
                <w:rtl/>
              </w:rPr>
              <w:t>12</w:t>
            </w:r>
          </w:p>
        </w:tc>
        <w:tc>
          <w:tcPr>
            <w:tcW w:w="3544" w:type="dxa"/>
            <w:shd w:val="clear" w:color="auto" w:fill="auto"/>
          </w:tcPr>
          <w:p w14:paraId="0F6760CE" w14:textId="77777777" w:rsidR="00E05C29" w:rsidRPr="00CF5C50" w:rsidRDefault="00E05C29" w:rsidP="00403239">
            <w:pPr>
              <w:tabs>
                <w:tab w:val="left" w:pos="8617"/>
              </w:tabs>
              <w:spacing w:line="360" w:lineRule="auto"/>
              <w:rPr>
                <w:rFonts w:ascii="David" w:hAnsi="David"/>
                <w:szCs w:val="24"/>
                <w:rtl/>
              </w:rPr>
            </w:pPr>
            <w:r w:rsidRPr="00CF5C50">
              <w:rPr>
                <w:rFonts w:ascii="David" w:hAnsi="David" w:hint="cs"/>
                <w:szCs w:val="24"/>
                <w:rtl/>
              </w:rPr>
              <w:t>לגבי ניגוד עניינים:</w:t>
            </w:r>
          </w:p>
          <w:p w14:paraId="0BF97BC2" w14:textId="77777777" w:rsidR="00E05C29" w:rsidRPr="00CF5C50" w:rsidRDefault="00E05C29" w:rsidP="00403239">
            <w:pPr>
              <w:tabs>
                <w:tab w:val="left" w:pos="8617"/>
              </w:tabs>
              <w:spacing w:line="360" w:lineRule="auto"/>
              <w:rPr>
                <w:rFonts w:ascii="David" w:hAnsi="David"/>
                <w:szCs w:val="24"/>
                <w:rtl/>
              </w:rPr>
            </w:pPr>
            <w:r w:rsidRPr="00CF5C50">
              <w:rPr>
                <w:rFonts w:ascii="David" w:hAnsi="David" w:hint="cs"/>
                <w:szCs w:val="24"/>
                <w:rtl/>
              </w:rPr>
              <w:t xml:space="preserve">א. האם עריכה ו/או קידום של תכניות מפורטות למתחמי אנרגיה סולארית ו/או אנרגיית רוח ו/או גז טבעי עבור יזמים פרטיים בתקופת ההתקשרות של הזוכה המכרז, תיחשב לניגוד עניינים </w:t>
            </w:r>
            <w:r w:rsidRPr="00CF5C50">
              <w:rPr>
                <w:rFonts w:ascii="David" w:hAnsi="David" w:hint="cs"/>
                <w:b/>
                <w:bCs/>
                <w:szCs w:val="24"/>
                <w:rtl/>
              </w:rPr>
              <w:t>מעצם העיסוק בתחומים אלה</w:t>
            </w:r>
            <w:r w:rsidRPr="00CF5C50">
              <w:rPr>
                <w:rFonts w:ascii="David" w:hAnsi="David" w:hint="cs"/>
                <w:szCs w:val="24"/>
                <w:rtl/>
              </w:rPr>
              <w:t>, או שרק במקרה של סמיכות/תחרות/הפרעה ספציפית לפרויקט שבמסגרת המכרז?</w:t>
            </w:r>
          </w:p>
          <w:p w14:paraId="7D0D6870" w14:textId="77777777" w:rsidR="00E05C29" w:rsidRPr="007435A6" w:rsidRDefault="00E05C29" w:rsidP="00403239">
            <w:pPr>
              <w:tabs>
                <w:tab w:val="left" w:pos="8617"/>
              </w:tabs>
              <w:spacing w:line="360" w:lineRule="auto"/>
              <w:rPr>
                <w:rtl/>
              </w:rPr>
            </w:pPr>
            <w:r w:rsidRPr="00CF5C50">
              <w:rPr>
                <w:rFonts w:ascii="David" w:hAnsi="David" w:hint="cs"/>
                <w:szCs w:val="24"/>
                <w:rtl/>
              </w:rPr>
              <w:t>ב. האם הדרישות לגבי ניגוד עניינים תחולנה על כל עובדי התאגיד המציע או רק על אנשי הצוות הספציפיים המעורבים בפרויקט/ים במסגרת המכרז?</w:t>
            </w:r>
          </w:p>
        </w:tc>
        <w:tc>
          <w:tcPr>
            <w:tcW w:w="2943" w:type="dxa"/>
          </w:tcPr>
          <w:p w14:paraId="066C7BEA"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 xml:space="preserve">א. </w:t>
            </w:r>
            <w:r w:rsidRPr="002412EB">
              <w:rPr>
                <w:rFonts w:ascii="David" w:hAnsi="David"/>
                <w:szCs w:val="24"/>
                <w:rtl/>
              </w:rPr>
              <w:t>רא</w:t>
            </w:r>
            <w:r w:rsidRPr="002412EB">
              <w:rPr>
                <w:rFonts w:ascii="David" w:hAnsi="David" w:hint="cs"/>
                <w:szCs w:val="24"/>
                <w:rtl/>
              </w:rPr>
              <w:t>ו</w:t>
            </w:r>
            <w:r w:rsidRPr="002412EB">
              <w:rPr>
                <w:rFonts w:ascii="David" w:hAnsi="David"/>
                <w:szCs w:val="24"/>
                <w:rtl/>
              </w:rPr>
              <w:t xml:space="preserve"> מענה לשאלה </w:t>
            </w:r>
            <w:r w:rsidRPr="002412EB">
              <w:rPr>
                <w:rFonts w:ascii="David" w:hAnsi="David" w:hint="cs"/>
                <w:szCs w:val="24"/>
                <w:rtl/>
              </w:rPr>
              <w:t>5.</w:t>
            </w:r>
          </w:p>
          <w:p w14:paraId="0ADA70CA" w14:textId="77777777" w:rsidR="00E05C29" w:rsidRPr="002412EB" w:rsidRDefault="00E05C29" w:rsidP="00403239">
            <w:pPr>
              <w:tabs>
                <w:tab w:val="left" w:pos="8617"/>
              </w:tabs>
              <w:spacing w:line="360" w:lineRule="auto"/>
              <w:jc w:val="both"/>
              <w:rPr>
                <w:rFonts w:ascii="David" w:hAnsi="David"/>
                <w:szCs w:val="24"/>
                <w:rtl/>
              </w:rPr>
            </w:pPr>
          </w:p>
          <w:p w14:paraId="7925B25F"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tl/>
              </w:rPr>
              <w:t>ב. רא</w:t>
            </w:r>
            <w:r w:rsidRPr="002412EB">
              <w:rPr>
                <w:rFonts w:ascii="David" w:hAnsi="David" w:hint="cs"/>
                <w:szCs w:val="24"/>
                <w:rtl/>
              </w:rPr>
              <w:t>ו</w:t>
            </w:r>
            <w:r w:rsidRPr="002412EB">
              <w:rPr>
                <w:rFonts w:ascii="David" w:hAnsi="David"/>
                <w:szCs w:val="24"/>
                <w:rtl/>
              </w:rPr>
              <w:t xml:space="preserve"> מענה לשאלה</w:t>
            </w:r>
            <w:r w:rsidRPr="002412EB">
              <w:rPr>
                <w:rFonts w:ascii="David" w:hAnsi="David" w:hint="cs"/>
                <w:szCs w:val="24"/>
                <w:rtl/>
              </w:rPr>
              <w:t xml:space="preserve"> 5.</w:t>
            </w:r>
          </w:p>
        </w:tc>
      </w:tr>
      <w:tr w:rsidR="00E05C29" w:rsidRPr="00314B9E" w14:paraId="29528566" w14:textId="77777777" w:rsidTr="00403239">
        <w:trPr>
          <w:trHeight w:val="817"/>
        </w:trPr>
        <w:tc>
          <w:tcPr>
            <w:tcW w:w="1134" w:type="dxa"/>
          </w:tcPr>
          <w:p w14:paraId="3F2315CC" w14:textId="77777777" w:rsidR="00E05C29" w:rsidRDefault="00E05C29" w:rsidP="00403239">
            <w:pPr>
              <w:tabs>
                <w:tab w:val="left" w:pos="8617"/>
              </w:tabs>
              <w:spacing w:line="360" w:lineRule="auto"/>
              <w:jc w:val="both"/>
              <w:rPr>
                <w:rtl/>
              </w:rPr>
            </w:pPr>
            <w:r>
              <w:rPr>
                <w:rFonts w:hint="cs"/>
                <w:rtl/>
              </w:rPr>
              <w:t>53</w:t>
            </w:r>
          </w:p>
        </w:tc>
        <w:tc>
          <w:tcPr>
            <w:tcW w:w="1559" w:type="dxa"/>
            <w:shd w:val="clear" w:color="auto" w:fill="auto"/>
          </w:tcPr>
          <w:p w14:paraId="40081185" w14:textId="77777777" w:rsidR="00E05C29" w:rsidRPr="00CF5C50" w:rsidRDefault="00E05C29" w:rsidP="00403239">
            <w:pPr>
              <w:tabs>
                <w:tab w:val="left" w:pos="8617"/>
              </w:tabs>
              <w:spacing w:line="360" w:lineRule="auto"/>
              <w:jc w:val="both"/>
              <w:rPr>
                <w:rFonts w:ascii="David" w:hAnsi="David"/>
                <w:szCs w:val="24"/>
                <w:rtl/>
              </w:rPr>
            </w:pPr>
            <w:r w:rsidRPr="00CF5C50">
              <w:rPr>
                <w:rFonts w:ascii="David" w:hAnsi="David" w:hint="cs"/>
                <w:szCs w:val="24"/>
                <w:rtl/>
              </w:rPr>
              <w:t>48</w:t>
            </w:r>
          </w:p>
        </w:tc>
        <w:tc>
          <w:tcPr>
            <w:tcW w:w="1134" w:type="dxa"/>
            <w:shd w:val="clear" w:color="auto" w:fill="auto"/>
          </w:tcPr>
          <w:p w14:paraId="1094F010" w14:textId="77777777" w:rsidR="00E05C29" w:rsidRPr="00CF5C50" w:rsidRDefault="00E05C29" w:rsidP="00403239">
            <w:pPr>
              <w:tabs>
                <w:tab w:val="left" w:pos="8617"/>
              </w:tabs>
              <w:spacing w:line="360" w:lineRule="auto"/>
              <w:jc w:val="both"/>
              <w:rPr>
                <w:rFonts w:ascii="David" w:hAnsi="David"/>
                <w:szCs w:val="24"/>
                <w:rtl/>
              </w:rPr>
            </w:pPr>
            <w:r w:rsidRPr="00CF5C50">
              <w:rPr>
                <w:rFonts w:ascii="David" w:hAnsi="David" w:hint="cs"/>
                <w:szCs w:val="24"/>
                <w:rtl/>
              </w:rPr>
              <w:t>14</w:t>
            </w:r>
          </w:p>
        </w:tc>
        <w:tc>
          <w:tcPr>
            <w:tcW w:w="3544" w:type="dxa"/>
            <w:shd w:val="clear" w:color="auto" w:fill="auto"/>
          </w:tcPr>
          <w:p w14:paraId="3CCA59FF" w14:textId="77777777" w:rsidR="00E05C29" w:rsidRPr="00CF5C50" w:rsidRDefault="00E05C29" w:rsidP="00403239">
            <w:pPr>
              <w:tabs>
                <w:tab w:val="left" w:pos="8617"/>
              </w:tabs>
              <w:spacing w:line="360" w:lineRule="auto"/>
              <w:rPr>
                <w:rFonts w:ascii="David" w:hAnsi="David"/>
                <w:szCs w:val="24"/>
                <w:rtl/>
              </w:rPr>
            </w:pPr>
            <w:r w:rsidRPr="000E1826">
              <w:rPr>
                <w:rFonts w:ascii="David" w:hAnsi="David" w:hint="cs"/>
                <w:szCs w:val="24"/>
                <w:rtl/>
              </w:rPr>
              <w:t>גבולות האחריות שנקבעו גבוהים מהמקובל עבור צוותי תכנון. האם נלקח בחשבון כי הביטוח מיועד למתכננים ולא לקבלנים?</w:t>
            </w:r>
          </w:p>
        </w:tc>
        <w:tc>
          <w:tcPr>
            <w:tcW w:w="2943" w:type="dxa"/>
          </w:tcPr>
          <w:p w14:paraId="39EB70B7"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ראו מענה לשאלה 7.</w:t>
            </w:r>
          </w:p>
          <w:p w14:paraId="184FF799" w14:textId="77777777" w:rsidR="00E05C29" w:rsidRPr="002412EB" w:rsidRDefault="00E05C29" w:rsidP="00403239">
            <w:pPr>
              <w:tabs>
                <w:tab w:val="left" w:pos="8617"/>
              </w:tabs>
              <w:spacing w:line="360" w:lineRule="auto"/>
              <w:jc w:val="both"/>
              <w:rPr>
                <w:rFonts w:ascii="David" w:hAnsi="David"/>
                <w:szCs w:val="24"/>
                <w:rtl/>
              </w:rPr>
            </w:pPr>
          </w:p>
          <w:p w14:paraId="4EDA5743" w14:textId="77777777" w:rsidR="00E05C29" w:rsidRPr="002412EB" w:rsidRDefault="00E05C29" w:rsidP="00403239">
            <w:pPr>
              <w:tabs>
                <w:tab w:val="left" w:pos="8617"/>
              </w:tabs>
              <w:spacing w:line="360" w:lineRule="auto"/>
              <w:jc w:val="both"/>
              <w:rPr>
                <w:rFonts w:ascii="David" w:hAnsi="David"/>
                <w:szCs w:val="24"/>
                <w:rtl/>
              </w:rPr>
            </w:pPr>
          </w:p>
        </w:tc>
      </w:tr>
      <w:tr w:rsidR="00E05C29" w:rsidRPr="00314B9E" w14:paraId="5ED7208F" w14:textId="77777777" w:rsidTr="00403239">
        <w:trPr>
          <w:trHeight w:val="817"/>
        </w:trPr>
        <w:tc>
          <w:tcPr>
            <w:tcW w:w="1134" w:type="dxa"/>
          </w:tcPr>
          <w:p w14:paraId="5DD46EA6" w14:textId="77777777" w:rsidR="00E05C29" w:rsidRDefault="00E05C29" w:rsidP="00403239">
            <w:pPr>
              <w:tabs>
                <w:tab w:val="left" w:pos="8617"/>
              </w:tabs>
              <w:spacing w:line="360" w:lineRule="auto"/>
              <w:jc w:val="both"/>
              <w:rPr>
                <w:rtl/>
              </w:rPr>
            </w:pPr>
            <w:r>
              <w:rPr>
                <w:rFonts w:hint="cs"/>
                <w:rtl/>
              </w:rPr>
              <w:t>54</w:t>
            </w:r>
          </w:p>
        </w:tc>
        <w:tc>
          <w:tcPr>
            <w:tcW w:w="1559" w:type="dxa"/>
            <w:shd w:val="clear" w:color="auto" w:fill="auto"/>
          </w:tcPr>
          <w:p w14:paraId="39A5B2EB" w14:textId="77777777" w:rsidR="00E05C29" w:rsidRPr="00CF5C50" w:rsidRDefault="00E05C29" w:rsidP="00403239">
            <w:pPr>
              <w:tabs>
                <w:tab w:val="left" w:pos="8617"/>
              </w:tabs>
              <w:spacing w:line="360" w:lineRule="auto"/>
              <w:jc w:val="both"/>
              <w:rPr>
                <w:rFonts w:ascii="David" w:hAnsi="David"/>
                <w:szCs w:val="24"/>
                <w:rtl/>
              </w:rPr>
            </w:pPr>
            <w:r w:rsidRPr="00CF5C50">
              <w:rPr>
                <w:rFonts w:ascii="David" w:hAnsi="David" w:hint="cs"/>
                <w:szCs w:val="24"/>
                <w:rtl/>
              </w:rPr>
              <w:t>69</w:t>
            </w:r>
          </w:p>
        </w:tc>
        <w:tc>
          <w:tcPr>
            <w:tcW w:w="1134" w:type="dxa"/>
            <w:shd w:val="clear" w:color="auto" w:fill="auto"/>
          </w:tcPr>
          <w:p w14:paraId="24CDA855" w14:textId="77777777" w:rsidR="00E05C29" w:rsidRPr="00CF5C50" w:rsidRDefault="00E05C29" w:rsidP="00403239">
            <w:pPr>
              <w:tabs>
                <w:tab w:val="left" w:pos="8617"/>
              </w:tabs>
              <w:spacing w:line="360" w:lineRule="auto"/>
              <w:jc w:val="both"/>
              <w:rPr>
                <w:rFonts w:ascii="David" w:hAnsi="David"/>
                <w:szCs w:val="24"/>
                <w:rtl/>
              </w:rPr>
            </w:pPr>
            <w:r w:rsidRPr="00CF5C50">
              <w:rPr>
                <w:rFonts w:ascii="David" w:hAnsi="David" w:hint="cs"/>
                <w:szCs w:val="24"/>
                <w:rtl/>
              </w:rPr>
              <w:t xml:space="preserve">סימונים </w:t>
            </w:r>
            <w:r w:rsidRPr="00CF5C50">
              <w:rPr>
                <w:rFonts w:ascii="David" w:hAnsi="David" w:hint="cs"/>
                <w:szCs w:val="24"/>
              </w:rPr>
              <w:t>A,B</w:t>
            </w:r>
          </w:p>
        </w:tc>
        <w:tc>
          <w:tcPr>
            <w:tcW w:w="3544" w:type="dxa"/>
            <w:shd w:val="clear" w:color="auto" w:fill="auto"/>
          </w:tcPr>
          <w:p w14:paraId="00BF78E2" w14:textId="77777777" w:rsidR="00E05C29" w:rsidRPr="00CF5C50" w:rsidRDefault="00E05C29" w:rsidP="00403239">
            <w:pPr>
              <w:tabs>
                <w:tab w:val="left" w:pos="8617"/>
              </w:tabs>
              <w:spacing w:line="360" w:lineRule="auto"/>
              <w:rPr>
                <w:rFonts w:ascii="David" w:hAnsi="David"/>
                <w:szCs w:val="24"/>
                <w:rtl/>
              </w:rPr>
            </w:pPr>
            <w:r w:rsidRPr="00CF5C50">
              <w:rPr>
                <w:rFonts w:ascii="David" w:hAnsi="David" w:hint="cs"/>
                <w:szCs w:val="24"/>
                <w:rtl/>
              </w:rPr>
              <w:t xml:space="preserve">הצעת המחיר מפנה לסעיפים 7.1.1 ו-7.1.2 במפרט המקצועי </w:t>
            </w:r>
            <w:r w:rsidRPr="00CF5C50">
              <w:rPr>
                <w:rFonts w:ascii="David" w:hAnsi="David"/>
                <w:szCs w:val="24"/>
                <w:rtl/>
              </w:rPr>
              <w:t>–</w:t>
            </w:r>
            <w:r w:rsidRPr="00CF5C50">
              <w:rPr>
                <w:rFonts w:ascii="David" w:hAnsi="David" w:hint="cs"/>
                <w:szCs w:val="24"/>
                <w:rtl/>
              </w:rPr>
              <w:t xml:space="preserve"> סעיפים אלה אינם קיימים. אנא הפנו לסעיפים הרלבנטיים. </w:t>
            </w:r>
          </w:p>
        </w:tc>
        <w:tc>
          <w:tcPr>
            <w:tcW w:w="2943" w:type="dxa"/>
          </w:tcPr>
          <w:p w14:paraId="4C8D2BD3"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tl/>
              </w:rPr>
              <w:t>רא</w:t>
            </w:r>
            <w:r w:rsidRPr="002412EB">
              <w:rPr>
                <w:rFonts w:ascii="David" w:hAnsi="David" w:hint="cs"/>
                <w:szCs w:val="24"/>
                <w:rtl/>
              </w:rPr>
              <w:t>ו</w:t>
            </w:r>
            <w:r w:rsidRPr="002412EB">
              <w:rPr>
                <w:rFonts w:ascii="David" w:hAnsi="David"/>
                <w:szCs w:val="24"/>
                <w:rtl/>
              </w:rPr>
              <w:t xml:space="preserve"> מענה לשאלה</w:t>
            </w:r>
            <w:r w:rsidRPr="002412EB">
              <w:rPr>
                <w:rFonts w:ascii="David" w:hAnsi="David" w:hint="cs"/>
                <w:szCs w:val="24"/>
                <w:rtl/>
              </w:rPr>
              <w:t xml:space="preserve"> 23.</w:t>
            </w:r>
          </w:p>
        </w:tc>
      </w:tr>
      <w:tr w:rsidR="00E05C29" w:rsidRPr="00314B9E" w14:paraId="439F92DF" w14:textId="77777777" w:rsidTr="00403239">
        <w:trPr>
          <w:trHeight w:val="817"/>
        </w:trPr>
        <w:tc>
          <w:tcPr>
            <w:tcW w:w="1134" w:type="dxa"/>
          </w:tcPr>
          <w:p w14:paraId="7E08EA42" w14:textId="77777777" w:rsidR="00E05C29" w:rsidRDefault="00E05C29" w:rsidP="00403239">
            <w:pPr>
              <w:tabs>
                <w:tab w:val="left" w:pos="8617"/>
              </w:tabs>
              <w:spacing w:line="360" w:lineRule="auto"/>
              <w:jc w:val="both"/>
              <w:rPr>
                <w:rtl/>
              </w:rPr>
            </w:pPr>
            <w:r>
              <w:rPr>
                <w:rFonts w:hint="cs"/>
                <w:rtl/>
              </w:rPr>
              <w:t>55</w:t>
            </w:r>
          </w:p>
        </w:tc>
        <w:tc>
          <w:tcPr>
            <w:tcW w:w="1559" w:type="dxa"/>
            <w:shd w:val="clear" w:color="auto" w:fill="auto"/>
          </w:tcPr>
          <w:p w14:paraId="370FDDCA" w14:textId="77777777" w:rsidR="00E05C29" w:rsidRPr="00CF5C50" w:rsidRDefault="00E05C29" w:rsidP="00403239">
            <w:pPr>
              <w:tabs>
                <w:tab w:val="left" w:pos="8617"/>
              </w:tabs>
              <w:spacing w:line="360" w:lineRule="auto"/>
              <w:jc w:val="both"/>
              <w:rPr>
                <w:rFonts w:ascii="David" w:hAnsi="David"/>
                <w:szCs w:val="24"/>
                <w:rtl/>
              </w:rPr>
            </w:pPr>
            <w:r w:rsidRPr="00CF5C50">
              <w:rPr>
                <w:rFonts w:ascii="David" w:hAnsi="David" w:hint="cs"/>
                <w:szCs w:val="24"/>
                <w:rtl/>
              </w:rPr>
              <w:t>69</w:t>
            </w:r>
          </w:p>
        </w:tc>
        <w:tc>
          <w:tcPr>
            <w:tcW w:w="1134" w:type="dxa"/>
            <w:shd w:val="clear" w:color="auto" w:fill="auto"/>
          </w:tcPr>
          <w:p w14:paraId="76BC52F0" w14:textId="77777777" w:rsidR="00E05C29" w:rsidRPr="00CF5C50" w:rsidRDefault="00E05C29" w:rsidP="00403239">
            <w:pPr>
              <w:tabs>
                <w:tab w:val="left" w:pos="8617"/>
              </w:tabs>
              <w:spacing w:line="360" w:lineRule="auto"/>
              <w:jc w:val="both"/>
              <w:rPr>
                <w:rFonts w:ascii="David" w:hAnsi="David"/>
                <w:szCs w:val="24"/>
                <w:rtl/>
              </w:rPr>
            </w:pPr>
            <w:r w:rsidRPr="00CF5C50">
              <w:rPr>
                <w:rFonts w:ascii="David" w:hAnsi="David" w:hint="cs"/>
                <w:szCs w:val="24"/>
                <w:rtl/>
              </w:rPr>
              <w:t xml:space="preserve">סימון </w:t>
            </w:r>
            <w:r w:rsidRPr="00CF5C50">
              <w:rPr>
                <w:rFonts w:ascii="David" w:hAnsi="David" w:hint="cs"/>
                <w:szCs w:val="24"/>
              </w:rPr>
              <w:t>E</w:t>
            </w:r>
          </w:p>
        </w:tc>
        <w:tc>
          <w:tcPr>
            <w:tcW w:w="3544" w:type="dxa"/>
            <w:shd w:val="clear" w:color="auto" w:fill="auto"/>
          </w:tcPr>
          <w:p w14:paraId="31C6C91C" w14:textId="77777777" w:rsidR="00E05C29" w:rsidRPr="00CF5C50" w:rsidRDefault="00E05C29" w:rsidP="00403239">
            <w:pPr>
              <w:tabs>
                <w:tab w:val="left" w:pos="8617"/>
              </w:tabs>
              <w:spacing w:line="360" w:lineRule="auto"/>
              <w:rPr>
                <w:rFonts w:ascii="David" w:hAnsi="David"/>
                <w:szCs w:val="24"/>
                <w:rtl/>
              </w:rPr>
            </w:pPr>
            <w:r w:rsidRPr="00CF5C50">
              <w:rPr>
                <w:rFonts w:ascii="David" w:hAnsi="David" w:hint="cs"/>
                <w:szCs w:val="24"/>
                <w:rtl/>
              </w:rPr>
              <w:t>סעיף 7.3.2 אינו קיים. אנא הפנו לסעיף רלבנטי.</w:t>
            </w:r>
          </w:p>
        </w:tc>
        <w:tc>
          <w:tcPr>
            <w:tcW w:w="2943" w:type="dxa"/>
          </w:tcPr>
          <w:p w14:paraId="321DFDD5"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tl/>
              </w:rPr>
              <w:t>רא</w:t>
            </w:r>
            <w:r w:rsidRPr="002412EB">
              <w:rPr>
                <w:rFonts w:ascii="David" w:hAnsi="David" w:hint="cs"/>
                <w:szCs w:val="24"/>
                <w:rtl/>
              </w:rPr>
              <w:t>ו</w:t>
            </w:r>
            <w:r w:rsidRPr="002412EB">
              <w:rPr>
                <w:rFonts w:ascii="David" w:hAnsi="David"/>
                <w:szCs w:val="24"/>
                <w:rtl/>
              </w:rPr>
              <w:t xml:space="preserve"> מענה לשאלה</w:t>
            </w:r>
            <w:r w:rsidRPr="002412EB">
              <w:rPr>
                <w:rFonts w:ascii="David" w:hAnsi="David" w:hint="cs"/>
                <w:szCs w:val="24"/>
                <w:rtl/>
              </w:rPr>
              <w:t xml:space="preserve"> 23.</w:t>
            </w:r>
          </w:p>
        </w:tc>
      </w:tr>
      <w:tr w:rsidR="00E05C29" w:rsidRPr="00314B9E" w14:paraId="2A805315" w14:textId="77777777" w:rsidTr="00403239">
        <w:trPr>
          <w:trHeight w:val="817"/>
        </w:trPr>
        <w:tc>
          <w:tcPr>
            <w:tcW w:w="1134" w:type="dxa"/>
          </w:tcPr>
          <w:p w14:paraId="5BD23B38" w14:textId="77777777" w:rsidR="00E05C29" w:rsidRDefault="00E05C29" w:rsidP="00403239">
            <w:pPr>
              <w:tabs>
                <w:tab w:val="left" w:pos="8617"/>
              </w:tabs>
              <w:spacing w:line="360" w:lineRule="auto"/>
              <w:jc w:val="both"/>
              <w:rPr>
                <w:rtl/>
              </w:rPr>
            </w:pPr>
            <w:r>
              <w:rPr>
                <w:rFonts w:hint="cs"/>
                <w:rtl/>
              </w:rPr>
              <w:t>56</w:t>
            </w:r>
          </w:p>
        </w:tc>
        <w:tc>
          <w:tcPr>
            <w:tcW w:w="1559" w:type="dxa"/>
            <w:shd w:val="clear" w:color="auto" w:fill="auto"/>
          </w:tcPr>
          <w:p w14:paraId="2B36B4C1" w14:textId="77777777" w:rsidR="00E05C29" w:rsidRPr="00CF5C50" w:rsidRDefault="00E05C29" w:rsidP="00403239">
            <w:pPr>
              <w:tabs>
                <w:tab w:val="left" w:pos="8617"/>
              </w:tabs>
              <w:spacing w:line="360" w:lineRule="auto"/>
              <w:jc w:val="both"/>
              <w:rPr>
                <w:rFonts w:ascii="David" w:hAnsi="David"/>
                <w:szCs w:val="24"/>
                <w:rtl/>
              </w:rPr>
            </w:pPr>
            <w:r w:rsidRPr="00CF5C50">
              <w:rPr>
                <w:rFonts w:ascii="David" w:hAnsi="David" w:hint="cs"/>
                <w:szCs w:val="24"/>
                <w:rtl/>
              </w:rPr>
              <w:t>69</w:t>
            </w:r>
          </w:p>
        </w:tc>
        <w:tc>
          <w:tcPr>
            <w:tcW w:w="1134" w:type="dxa"/>
            <w:shd w:val="clear" w:color="auto" w:fill="auto"/>
          </w:tcPr>
          <w:p w14:paraId="6CC108AF" w14:textId="77777777" w:rsidR="00E05C29" w:rsidRPr="00CF5C50" w:rsidRDefault="00E05C29" w:rsidP="00403239">
            <w:pPr>
              <w:tabs>
                <w:tab w:val="left" w:pos="8617"/>
              </w:tabs>
              <w:spacing w:line="360" w:lineRule="auto"/>
              <w:jc w:val="both"/>
              <w:rPr>
                <w:rFonts w:ascii="David" w:hAnsi="David"/>
                <w:szCs w:val="24"/>
                <w:rtl/>
              </w:rPr>
            </w:pPr>
            <w:r w:rsidRPr="00CF5C50">
              <w:rPr>
                <w:rFonts w:ascii="David" w:hAnsi="David" w:hint="cs"/>
                <w:szCs w:val="24"/>
                <w:rtl/>
              </w:rPr>
              <w:t xml:space="preserve">כללי </w:t>
            </w:r>
            <w:r w:rsidRPr="00CF5C50">
              <w:rPr>
                <w:rFonts w:ascii="David" w:hAnsi="David"/>
                <w:szCs w:val="24"/>
                <w:rtl/>
              </w:rPr>
              <w:t>–</w:t>
            </w:r>
            <w:r w:rsidRPr="00CF5C50">
              <w:rPr>
                <w:rFonts w:ascii="David" w:hAnsi="David" w:hint="cs"/>
                <w:szCs w:val="24"/>
                <w:rtl/>
              </w:rPr>
              <w:t xml:space="preserve"> טבלת הצעה מחיר</w:t>
            </w:r>
          </w:p>
        </w:tc>
        <w:tc>
          <w:tcPr>
            <w:tcW w:w="3544" w:type="dxa"/>
            <w:shd w:val="clear" w:color="auto" w:fill="auto"/>
          </w:tcPr>
          <w:p w14:paraId="447700BC" w14:textId="77777777" w:rsidR="00E05C29" w:rsidRPr="00CF5C50" w:rsidRDefault="00E05C29" w:rsidP="00403239">
            <w:pPr>
              <w:tabs>
                <w:tab w:val="left" w:pos="8617"/>
              </w:tabs>
              <w:spacing w:line="360" w:lineRule="auto"/>
              <w:rPr>
                <w:rFonts w:ascii="David" w:hAnsi="David"/>
                <w:szCs w:val="24"/>
                <w:rtl/>
              </w:rPr>
            </w:pPr>
            <w:r w:rsidRPr="00CF5C50">
              <w:rPr>
                <w:rFonts w:ascii="David" w:hAnsi="David" w:hint="cs"/>
                <w:szCs w:val="24"/>
                <w:rtl/>
              </w:rPr>
              <w:t>חסרה התייחסות לסעיף 7.2.2 (עלות תכנון אתר בשטח 2,500-5,000 דונם), לסעיף 7.4.1 (מתקן תשתית עד 5 דונם) ולסעיף 7.4.2 (מתקן בשטח 50-100 דונם). אנא עדכנו את הטבלה בהתאם.</w:t>
            </w:r>
          </w:p>
        </w:tc>
        <w:tc>
          <w:tcPr>
            <w:tcW w:w="2943" w:type="dxa"/>
          </w:tcPr>
          <w:p w14:paraId="2463FA26"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szCs w:val="24"/>
                <w:rtl/>
              </w:rPr>
              <w:t>רא</w:t>
            </w:r>
            <w:r w:rsidRPr="002412EB">
              <w:rPr>
                <w:rFonts w:ascii="David" w:hAnsi="David" w:hint="cs"/>
                <w:szCs w:val="24"/>
                <w:rtl/>
              </w:rPr>
              <w:t>ו</w:t>
            </w:r>
            <w:r w:rsidRPr="002412EB">
              <w:rPr>
                <w:rFonts w:ascii="David" w:hAnsi="David"/>
                <w:szCs w:val="24"/>
                <w:rtl/>
              </w:rPr>
              <w:t xml:space="preserve"> מענה לשאלה</w:t>
            </w:r>
            <w:r w:rsidRPr="002412EB">
              <w:rPr>
                <w:rFonts w:ascii="David" w:hAnsi="David" w:hint="cs"/>
                <w:szCs w:val="24"/>
                <w:rtl/>
              </w:rPr>
              <w:t xml:space="preserve"> 23.</w:t>
            </w:r>
          </w:p>
        </w:tc>
      </w:tr>
      <w:tr w:rsidR="00E05C29" w:rsidRPr="00314B9E" w14:paraId="5B3B88C8" w14:textId="77777777" w:rsidTr="00403239">
        <w:trPr>
          <w:trHeight w:val="817"/>
        </w:trPr>
        <w:tc>
          <w:tcPr>
            <w:tcW w:w="1134" w:type="dxa"/>
          </w:tcPr>
          <w:p w14:paraId="180006DA" w14:textId="77777777" w:rsidR="00E05C29" w:rsidRDefault="00E05C29" w:rsidP="00403239">
            <w:pPr>
              <w:tabs>
                <w:tab w:val="left" w:pos="8617"/>
              </w:tabs>
              <w:spacing w:line="360" w:lineRule="auto"/>
              <w:jc w:val="both"/>
              <w:rPr>
                <w:rtl/>
              </w:rPr>
            </w:pPr>
            <w:r>
              <w:rPr>
                <w:rFonts w:hint="cs"/>
                <w:rtl/>
              </w:rPr>
              <w:t>57</w:t>
            </w:r>
          </w:p>
        </w:tc>
        <w:tc>
          <w:tcPr>
            <w:tcW w:w="1559" w:type="dxa"/>
            <w:shd w:val="clear" w:color="auto" w:fill="auto"/>
          </w:tcPr>
          <w:p w14:paraId="541391D7" w14:textId="77777777" w:rsidR="00E05C29" w:rsidRPr="00CF5C50" w:rsidRDefault="00E05C29" w:rsidP="00403239">
            <w:pPr>
              <w:tabs>
                <w:tab w:val="left" w:pos="8617"/>
              </w:tabs>
              <w:spacing w:line="360" w:lineRule="auto"/>
              <w:jc w:val="both"/>
              <w:rPr>
                <w:rFonts w:ascii="David" w:hAnsi="David"/>
                <w:szCs w:val="24"/>
                <w:rtl/>
              </w:rPr>
            </w:pPr>
            <w:r w:rsidRPr="00CF5C50">
              <w:rPr>
                <w:rFonts w:ascii="David" w:hAnsi="David" w:hint="cs"/>
                <w:szCs w:val="24"/>
                <w:rtl/>
              </w:rPr>
              <w:t>70</w:t>
            </w:r>
          </w:p>
        </w:tc>
        <w:tc>
          <w:tcPr>
            <w:tcW w:w="1134" w:type="dxa"/>
            <w:shd w:val="clear" w:color="auto" w:fill="auto"/>
          </w:tcPr>
          <w:p w14:paraId="0DCECB3C" w14:textId="77777777" w:rsidR="00E05C29" w:rsidRPr="00CF5C50" w:rsidRDefault="00E05C29" w:rsidP="00403239">
            <w:pPr>
              <w:tabs>
                <w:tab w:val="left" w:pos="8617"/>
              </w:tabs>
              <w:spacing w:line="360" w:lineRule="auto"/>
              <w:jc w:val="both"/>
              <w:rPr>
                <w:rFonts w:ascii="David" w:hAnsi="David"/>
                <w:szCs w:val="24"/>
                <w:rtl/>
              </w:rPr>
            </w:pPr>
            <w:r w:rsidRPr="00CF5C50">
              <w:rPr>
                <w:rFonts w:ascii="David" w:hAnsi="David" w:hint="cs"/>
                <w:szCs w:val="24"/>
                <w:rtl/>
              </w:rPr>
              <w:t>"יועצים לניהול"</w:t>
            </w:r>
          </w:p>
        </w:tc>
        <w:tc>
          <w:tcPr>
            <w:tcW w:w="3544" w:type="dxa"/>
            <w:shd w:val="clear" w:color="auto" w:fill="auto"/>
          </w:tcPr>
          <w:p w14:paraId="51578660" w14:textId="77777777" w:rsidR="00E05C29" w:rsidRPr="00CF5C50" w:rsidRDefault="00E05C29" w:rsidP="00403239">
            <w:pPr>
              <w:tabs>
                <w:tab w:val="left" w:pos="8617"/>
              </w:tabs>
              <w:spacing w:line="360" w:lineRule="auto"/>
              <w:rPr>
                <w:rFonts w:ascii="David" w:hAnsi="David"/>
                <w:szCs w:val="24"/>
                <w:rtl/>
              </w:rPr>
            </w:pPr>
            <w:r w:rsidRPr="00CF5C50">
              <w:rPr>
                <w:rFonts w:ascii="David" w:hAnsi="David" w:hint="cs"/>
                <w:szCs w:val="24"/>
                <w:rtl/>
              </w:rPr>
              <w:t>חסרה  בטבלה התייחסות ליועץ בינ"ל. אנא הנחו כיצד להוסיפו.</w:t>
            </w:r>
          </w:p>
        </w:tc>
        <w:tc>
          <w:tcPr>
            <w:tcW w:w="2943" w:type="dxa"/>
          </w:tcPr>
          <w:p w14:paraId="25CAF8F4"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ראו מענה לשאלה 7.</w:t>
            </w:r>
          </w:p>
          <w:p w14:paraId="76BD6794"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מסמכי המכרז תוקנו בהתאם.</w:t>
            </w:r>
          </w:p>
        </w:tc>
      </w:tr>
      <w:tr w:rsidR="00E05C29" w:rsidRPr="00314B9E" w14:paraId="08AA9A03" w14:textId="77777777" w:rsidTr="00403239">
        <w:trPr>
          <w:trHeight w:val="817"/>
        </w:trPr>
        <w:tc>
          <w:tcPr>
            <w:tcW w:w="1134" w:type="dxa"/>
          </w:tcPr>
          <w:p w14:paraId="15FB4FC7" w14:textId="77777777" w:rsidR="00E05C29" w:rsidRDefault="00E05C29" w:rsidP="00403239">
            <w:pPr>
              <w:tabs>
                <w:tab w:val="left" w:pos="8617"/>
              </w:tabs>
              <w:spacing w:line="360" w:lineRule="auto"/>
              <w:jc w:val="both"/>
              <w:rPr>
                <w:rtl/>
              </w:rPr>
            </w:pPr>
            <w:r>
              <w:rPr>
                <w:rFonts w:hint="cs"/>
                <w:rtl/>
              </w:rPr>
              <w:t>58</w:t>
            </w:r>
          </w:p>
        </w:tc>
        <w:tc>
          <w:tcPr>
            <w:tcW w:w="1559" w:type="dxa"/>
            <w:shd w:val="clear" w:color="auto" w:fill="auto"/>
          </w:tcPr>
          <w:p w14:paraId="65304714" w14:textId="77777777" w:rsidR="00E05C29" w:rsidRPr="00CF5C50" w:rsidRDefault="00E05C29" w:rsidP="00403239">
            <w:pPr>
              <w:tabs>
                <w:tab w:val="left" w:pos="8617"/>
              </w:tabs>
              <w:spacing w:line="360" w:lineRule="auto"/>
              <w:jc w:val="both"/>
              <w:rPr>
                <w:rFonts w:ascii="David" w:hAnsi="David"/>
                <w:szCs w:val="24"/>
                <w:rtl/>
              </w:rPr>
            </w:pPr>
            <w:r w:rsidRPr="00CF5C50">
              <w:rPr>
                <w:rFonts w:ascii="David" w:hAnsi="David" w:hint="cs"/>
                <w:szCs w:val="24"/>
                <w:rtl/>
              </w:rPr>
              <w:t>75</w:t>
            </w:r>
          </w:p>
        </w:tc>
        <w:tc>
          <w:tcPr>
            <w:tcW w:w="1134" w:type="dxa"/>
            <w:shd w:val="clear" w:color="auto" w:fill="auto"/>
          </w:tcPr>
          <w:p w14:paraId="0823B68A" w14:textId="77777777" w:rsidR="00E05C29" w:rsidRPr="00CF5C50" w:rsidRDefault="00E05C29" w:rsidP="00403239">
            <w:pPr>
              <w:tabs>
                <w:tab w:val="left" w:pos="8617"/>
              </w:tabs>
              <w:spacing w:line="360" w:lineRule="auto"/>
              <w:jc w:val="both"/>
              <w:rPr>
                <w:rFonts w:ascii="David" w:hAnsi="David"/>
                <w:szCs w:val="24"/>
                <w:rtl/>
              </w:rPr>
            </w:pPr>
            <w:r w:rsidRPr="00CF5C50">
              <w:rPr>
                <w:rFonts w:ascii="David" w:hAnsi="David" w:hint="cs"/>
                <w:szCs w:val="24"/>
                <w:rtl/>
              </w:rPr>
              <w:t>כללי</w:t>
            </w:r>
          </w:p>
        </w:tc>
        <w:tc>
          <w:tcPr>
            <w:tcW w:w="3544" w:type="dxa"/>
            <w:shd w:val="clear" w:color="auto" w:fill="auto"/>
          </w:tcPr>
          <w:p w14:paraId="5D1E91AA" w14:textId="77777777" w:rsidR="00E05C29" w:rsidRPr="00CF5C50" w:rsidRDefault="00E05C29" w:rsidP="00403239">
            <w:pPr>
              <w:tabs>
                <w:tab w:val="left" w:pos="8617"/>
              </w:tabs>
              <w:spacing w:line="360" w:lineRule="auto"/>
              <w:rPr>
                <w:rFonts w:ascii="David" w:hAnsi="David"/>
                <w:szCs w:val="24"/>
                <w:rtl/>
              </w:rPr>
            </w:pPr>
            <w:r w:rsidRPr="00CF5C50">
              <w:rPr>
                <w:rFonts w:ascii="David" w:hAnsi="David" w:hint="cs"/>
                <w:szCs w:val="24"/>
                <w:rtl/>
              </w:rPr>
              <w:t>למען הסר ספק, מבוקש להבהיר כי אישור קיום הביטוחים נוגע להתקשרות עם הזוכה במכרז בלבד.</w:t>
            </w:r>
          </w:p>
        </w:tc>
        <w:tc>
          <w:tcPr>
            <w:tcW w:w="2943" w:type="dxa"/>
          </w:tcPr>
          <w:p w14:paraId="78C7162C"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ככתוב במסמכי המכרז.</w:t>
            </w:r>
            <w:r>
              <w:rPr>
                <w:rFonts w:ascii="David" w:hAnsi="David" w:hint="cs"/>
                <w:szCs w:val="24"/>
                <w:rtl/>
              </w:rPr>
              <w:t xml:space="preserve"> אישור קיום ביטוחים הינו חלק ממסמכי המכרז ויש לחתום בתחתית העמוד (אין צורך למלא את המסמך).</w:t>
            </w:r>
          </w:p>
        </w:tc>
      </w:tr>
      <w:tr w:rsidR="00E05C29" w:rsidRPr="00314B9E" w14:paraId="669042BA" w14:textId="77777777" w:rsidTr="00403239">
        <w:trPr>
          <w:trHeight w:val="817"/>
        </w:trPr>
        <w:tc>
          <w:tcPr>
            <w:tcW w:w="1134" w:type="dxa"/>
          </w:tcPr>
          <w:p w14:paraId="13E31AAB" w14:textId="77777777" w:rsidR="00E05C29" w:rsidRDefault="00E05C29" w:rsidP="00403239">
            <w:pPr>
              <w:tabs>
                <w:tab w:val="left" w:pos="8617"/>
              </w:tabs>
              <w:spacing w:line="360" w:lineRule="auto"/>
              <w:jc w:val="both"/>
              <w:rPr>
                <w:rtl/>
              </w:rPr>
            </w:pPr>
            <w:r>
              <w:rPr>
                <w:rFonts w:hint="cs"/>
                <w:rtl/>
              </w:rPr>
              <w:t>59</w:t>
            </w:r>
          </w:p>
        </w:tc>
        <w:tc>
          <w:tcPr>
            <w:tcW w:w="1559" w:type="dxa"/>
          </w:tcPr>
          <w:p w14:paraId="0A82C0BB" w14:textId="77777777" w:rsidR="00E05C29" w:rsidRPr="00CF5C50" w:rsidRDefault="00E05C29" w:rsidP="00403239">
            <w:pPr>
              <w:tabs>
                <w:tab w:val="left" w:pos="8617"/>
              </w:tabs>
              <w:spacing w:line="360" w:lineRule="auto"/>
              <w:jc w:val="both"/>
              <w:rPr>
                <w:rFonts w:ascii="David" w:hAnsi="David"/>
                <w:szCs w:val="24"/>
                <w:rtl/>
              </w:rPr>
            </w:pPr>
            <w:r>
              <w:rPr>
                <w:rFonts w:hint="cs"/>
                <w:spacing w:val="6"/>
                <w:sz w:val="22"/>
                <w:szCs w:val="22"/>
                <w:rtl/>
              </w:rPr>
              <w:t>43</w:t>
            </w:r>
          </w:p>
        </w:tc>
        <w:tc>
          <w:tcPr>
            <w:tcW w:w="1134" w:type="dxa"/>
          </w:tcPr>
          <w:p w14:paraId="552878A9" w14:textId="77777777" w:rsidR="00E05C29" w:rsidRPr="00CF5C50" w:rsidRDefault="00E05C29" w:rsidP="00403239">
            <w:pPr>
              <w:tabs>
                <w:tab w:val="left" w:pos="8617"/>
              </w:tabs>
              <w:spacing w:line="360" w:lineRule="auto"/>
              <w:jc w:val="both"/>
              <w:rPr>
                <w:rFonts w:ascii="David" w:hAnsi="David"/>
                <w:szCs w:val="24"/>
                <w:rtl/>
              </w:rPr>
            </w:pPr>
            <w:r>
              <w:rPr>
                <w:rFonts w:hint="cs"/>
                <w:spacing w:val="6"/>
                <w:sz w:val="22"/>
                <w:szCs w:val="22"/>
                <w:rtl/>
              </w:rPr>
              <w:t>6.ב.</w:t>
            </w:r>
          </w:p>
        </w:tc>
        <w:tc>
          <w:tcPr>
            <w:tcW w:w="3544" w:type="dxa"/>
          </w:tcPr>
          <w:p w14:paraId="0CA9C41D" w14:textId="77777777" w:rsidR="00E05C29" w:rsidRDefault="00E05C29" w:rsidP="00403239">
            <w:pPr>
              <w:spacing w:before="120" w:after="120"/>
              <w:rPr>
                <w:spacing w:val="6"/>
                <w:sz w:val="22"/>
                <w:szCs w:val="22"/>
                <w:rtl/>
              </w:rPr>
            </w:pPr>
            <w:r>
              <w:rPr>
                <w:rFonts w:hint="cs"/>
                <w:spacing w:val="6"/>
                <w:sz w:val="22"/>
                <w:szCs w:val="22"/>
                <w:rtl/>
              </w:rPr>
              <w:t>נבקש להוסיף בסוף הסעיף את הפסקה להלן:</w:t>
            </w:r>
          </w:p>
          <w:p w14:paraId="67D54268" w14:textId="77777777" w:rsidR="00E05C29" w:rsidRPr="00CF5C50" w:rsidRDefault="00E05C29" w:rsidP="00403239">
            <w:pPr>
              <w:tabs>
                <w:tab w:val="left" w:pos="8617"/>
              </w:tabs>
              <w:spacing w:line="360" w:lineRule="auto"/>
              <w:rPr>
                <w:rFonts w:ascii="David" w:hAnsi="David"/>
                <w:szCs w:val="24"/>
                <w:rtl/>
              </w:rPr>
            </w:pPr>
            <w:r w:rsidRPr="00FC591A">
              <w:rPr>
                <w:spacing w:val="6"/>
                <w:sz w:val="22"/>
                <w:szCs w:val="22"/>
                <w:rtl/>
              </w:rPr>
              <w:t>"</w:t>
            </w:r>
            <w:r w:rsidRPr="00FC591A">
              <w:rPr>
                <w:rFonts w:hint="cs"/>
                <w:spacing w:val="6"/>
                <w:sz w:val="22"/>
                <w:szCs w:val="22"/>
                <w:rtl/>
              </w:rPr>
              <w:t xml:space="preserve">על אף האמור לעיל, מוסכם בזאת כי </w:t>
            </w:r>
            <w:r>
              <w:rPr>
                <w:rFonts w:hint="cs"/>
                <w:spacing w:val="6"/>
                <w:sz w:val="22"/>
                <w:szCs w:val="22"/>
                <w:rtl/>
              </w:rPr>
              <w:t>הקבלן</w:t>
            </w:r>
            <w:r w:rsidRPr="00FC591A">
              <w:rPr>
                <w:rFonts w:hint="cs"/>
                <w:spacing w:val="6"/>
                <w:sz w:val="22"/>
                <w:szCs w:val="22"/>
                <w:rtl/>
              </w:rPr>
              <w:t xml:space="preserve"> לא</w:t>
            </w:r>
            <w:r w:rsidRPr="00FC591A">
              <w:rPr>
                <w:spacing w:val="6"/>
                <w:sz w:val="22"/>
                <w:szCs w:val="22"/>
                <w:rtl/>
              </w:rPr>
              <w:t xml:space="preserve"> </w:t>
            </w:r>
            <w:r w:rsidRPr="00FC591A">
              <w:rPr>
                <w:rFonts w:hint="cs"/>
                <w:spacing w:val="6"/>
                <w:sz w:val="22"/>
                <w:szCs w:val="22"/>
                <w:rtl/>
              </w:rPr>
              <w:t>ייחשב</w:t>
            </w:r>
            <w:r w:rsidRPr="00FC591A">
              <w:rPr>
                <w:spacing w:val="6"/>
                <w:sz w:val="22"/>
                <w:szCs w:val="22"/>
                <w:rtl/>
              </w:rPr>
              <w:t xml:space="preserve"> </w:t>
            </w:r>
            <w:r w:rsidRPr="00FC591A">
              <w:rPr>
                <w:rFonts w:hint="cs"/>
                <w:spacing w:val="6"/>
                <w:sz w:val="22"/>
                <w:szCs w:val="22"/>
                <w:rtl/>
              </w:rPr>
              <w:t>כמי</w:t>
            </w:r>
            <w:r w:rsidRPr="00FC591A">
              <w:rPr>
                <w:spacing w:val="6"/>
                <w:sz w:val="22"/>
                <w:szCs w:val="22"/>
                <w:rtl/>
              </w:rPr>
              <w:t xml:space="preserve"> </w:t>
            </w:r>
            <w:r w:rsidRPr="00FC591A">
              <w:rPr>
                <w:rFonts w:hint="cs"/>
                <w:spacing w:val="6"/>
                <w:sz w:val="22"/>
                <w:szCs w:val="22"/>
                <w:rtl/>
              </w:rPr>
              <w:t>שהפר</w:t>
            </w:r>
            <w:r w:rsidRPr="00FC591A">
              <w:rPr>
                <w:spacing w:val="6"/>
                <w:sz w:val="22"/>
                <w:szCs w:val="22"/>
                <w:rtl/>
              </w:rPr>
              <w:t xml:space="preserve"> </w:t>
            </w:r>
            <w:r w:rsidRPr="00FC591A">
              <w:rPr>
                <w:rFonts w:hint="cs"/>
                <w:spacing w:val="6"/>
                <w:sz w:val="22"/>
                <w:szCs w:val="22"/>
                <w:rtl/>
              </w:rPr>
              <w:t>את</w:t>
            </w:r>
            <w:r w:rsidRPr="00FC591A">
              <w:rPr>
                <w:spacing w:val="6"/>
                <w:sz w:val="22"/>
                <w:szCs w:val="22"/>
                <w:rtl/>
              </w:rPr>
              <w:t xml:space="preserve"> </w:t>
            </w:r>
            <w:r w:rsidRPr="00FC591A">
              <w:rPr>
                <w:rFonts w:hint="cs"/>
                <w:spacing w:val="6"/>
                <w:sz w:val="22"/>
                <w:szCs w:val="22"/>
                <w:rtl/>
              </w:rPr>
              <w:t>התחייבויותיו על פי ההסכם או</w:t>
            </w:r>
            <w:r w:rsidRPr="00FC591A">
              <w:rPr>
                <w:spacing w:val="6"/>
                <w:sz w:val="22"/>
                <w:szCs w:val="22"/>
                <w:rtl/>
              </w:rPr>
              <w:t xml:space="preserve"> </w:t>
            </w:r>
            <w:r w:rsidRPr="00FC591A">
              <w:rPr>
                <w:rFonts w:hint="cs"/>
                <w:spacing w:val="6"/>
                <w:sz w:val="22"/>
                <w:szCs w:val="22"/>
                <w:rtl/>
              </w:rPr>
              <w:t>שלא</w:t>
            </w:r>
            <w:r w:rsidRPr="00FC591A">
              <w:rPr>
                <w:spacing w:val="6"/>
                <w:sz w:val="22"/>
                <w:szCs w:val="22"/>
                <w:rtl/>
              </w:rPr>
              <w:t xml:space="preserve"> </w:t>
            </w:r>
            <w:r w:rsidRPr="00FC591A">
              <w:rPr>
                <w:rFonts w:hint="cs"/>
                <w:spacing w:val="6"/>
                <w:sz w:val="22"/>
                <w:szCs w:val="22"/>
                <w:rtl/>
              </w:rPr>
              <w:t>קיים</w:t>
            </w:r>
            <w:r w:rsidRPr="00FC591A">
              <w:rPr>
                <w:spacing w:val="6"/>
                <w:sz w:val="22"/>
                <w:szCs w:val="22"/>
                <w:rtl/>
              </w:rPr>
              <w:t xml:space="preserve"> </w:t>
            </w:r>
            <w:r w:rsidRPr="00FC591A">
              <w:rPr>
                <w:rFonts w:hint="cs"/>
                <w:spacing w:val="6"/>
                <w:sz w:val="22"/>
                <w:szCs w:val="22"/>
                <w:rtl/>
              </w:rPr>
              <w:t>תנאי</w:t>
            </w:r>
            <w:r w:rsidRPr="00FC591A">
              <w:rPr>
                <w:spacing w:val="6"/>
                <w:sz w:val="22"/>
                <w:szCs w:val="22"/>
                <w:rtl/>
              </w:rPr>
              <w:t xml:space="preserve"> </w:t>
            </w:r>
            <w:r w:rsidRPr="00FC591A">
              <w:rPr>
                <w:rFonts w:hint="cs"/>
                <w:spacing w:val="6"/>
                <w:sz w:val="22"/>
                <w:szCs w:val="22"/>
                <w:rtl/>
              </w:rPr>
              <w:t>מתנאיו,</w:t>
            </w:r>
            <w:r w:rsidRPr="00FC591A">
              <w:rPr>
                <w:spacing w:val="6"/>
                <w:sz w:val="22"/>
                <w:szCs w:val="22"/>
                <w:rtl/>
              </w:rPr>
              <w:t xml:space="preserve"> </w:t>
            </w:r>
            <w:r w:rsidRPr="00FC591A">
              <w:rPr>
                <w:rFonts w:hint="cs"/>
                <w:spacing w:val="6"/>
                <w:sz w:val="22"/>
                <w:szCs w:val="22"/>
                <w:rtl/>
              </w:rPr>
              <w:t>ובכלל</w:t>
            </w:r>
            <w:r w:rsidRPr="00FC591A">
              <w:rPr>
                <w:spacing w:val="6"/>
                <w:sz w:val="22"/>
                <w:szCs w:val="22"/>
                <w:rtl/>
              </w:rPr>
              <w:t xml:space="preserve"> </w:t>
            </w:r>
            <w:r w:rsidRPr="00FC591A">
              <w:rPr>
                <w:rFonts w:hint="cs"/>
                <w:spacing w:val="6"/>
                <w:sz w:val="22"/>
                <w:szCs w:val="22"/>
                <w:rtl/>
              </w:rPr>
              <w:t>זה</w:t>
            </w:r>
            <w:r w:rsidRPr="00FC591A">
              <w:rPr>
                <w:spacing w:val="6"/>
                <w:sz w:val="22"/>
                <w:szCs w:val="22"/>
                <w:rtl/>
              </w:rPr>
              <w:t xml:space="preserve"> </w:t>
            </w:r>
            <w:r w:rsidRPr="00FC591A">
              <w:rPr>
                <w:rFonts w:hint="cs"/>
                <w:spacing w:val="6"/>
                <w:sz w:val="22"/>
                <w:szCs w:val="22"/>
                <w:rtl/>
              </w:rPr>
              <w:t>לא</w:t>
            </w:r>
            <w:r w:rsidRPr="00FC591A">
              <w:rPr>
                <w:spacing w:val="6"/>
                <w:sz w:val="22"/>
                <w:szCs w:val="22"/>
                <w:rtl/>
              </w:rPr>
              <w:t xml:space="preserve"> </w:t>
            </w:r>
            <w:r w:rsidRPr="00FC591A">
              <w:rPr>
                <w:rFonts w:hint="cs"/>
                <w:spacing w:val="6"/>
                <w:sz w:val="22"/>
                <w:szCs w:val="22"/>
                <w:rtl/>
              </w:rPr>
              <w:t>יהיה</w:t>
            </w:r>
            <w:r w:rsidRPr="00FC591A">
              <w:rPr>
                <w:spacing w:val="6"/>
                <w:sz w:val="22"/>
                <w:szCs w:val="22"/>
                <w:rtl/>
              </w:rPr>
              <w:t xml:space="preserve"> </w:t>
            </w:r>
            <w:r w:rsidRPr="00FC591A">
              <w:rPr>
                <w:rFonts w:hint="cs"/>
                <w:spacing w:val="6"/>
                <w:sz w:val="22"/>
                <w:szCs w:val="22"/>
                <w:rtl/>
              </w:rPr>
              <w:t>אחראי</w:t>
            </w:r>
            <w:r w:rsidRPr="00FC591A">
              <w:rPr>
                <w:spacing w:val="6"/>
                <w:sz w:val="22"/>
                <w:szCs w:val="22"/>
                <w:rtl/>
              </w:rPr>
              <w:t xml:space="preserve"> </w:t>
            </w:r>
            <w:r w:rsidRPr="00FC591A">
              <w:rPr>
                <w:rFonts w:hint="cs"/>
                <w:spacing w:val="6"/>
                <w:sz w:val="22"/>
                <w:szCs w:val="22"/>
                <w:rtl/>
              </w:rPr>
              <w:t>בגין</w:t>
            </w:r>
            <w:r w:rsidRPr="00FC591A">
              <w:rPr>
                <w:spacing w:val="6"/>
                <w:sz w:val="22"/>
                <w:szCs w:val="22"/>
                <w:rtl/>
              </w:rPr>
              <w:t xml:space="preserve"> </w:t>
            </w:r>
            <w:r w:rsidRPr="00FC591A">
              <w:rPr>
                <w:rFonts w:hint="cs"/>
                <w:spacing w:val="6"/>
                <w:sz w:val="22"/>
                <w:szCs w:val="22"/>
                <w:rtl/>
              </w:rPr>
              <w:t>עיכוב</w:t>
            </w:r>
            <w:r w:rsidRPr="00FC591A">
              <w:rPr>
                <w:spacing w:val="6"/>
                <w:sz w:val="22"/>
                <w:szCs w:val="22"/>
                <w:rtl/>
              </w:rPr>
              <w:t xml:space="preserve"> </w:t>
            </w:r>
            <w:r>
              <w:rPr>
                <w:rFonts w:hint="cs"/>
                <w:spacing w:val="6"/>
                <w:sz w:val="22"/>
                <w:szCs w:val="22"/>
                <w:rtl/>
              </w:rPr>
              <w:t>בלוחות הזמנים</w:t>
            </w:r>
            <w:r w:rsidRPr="00FC591A">
              <w:rPr>
                <w:spacing w:val="6"/>
                <w:sz w:val="22"/>
                <w:szCs w:val="22"/>
                <w:rtl/>
              </w:rPr>
              <w:t xml:space="preserve">, </w:t>
            </w:r>
            <w:r w:rsidRPr="00FC591A">
              <w:rPr>
                <w:rFonts w:hint="cs"/>
                <w:spacing w:val="6"/>
                <w:sz w:val="22"/>
                <w:szCs w:val="22"/>
                <w:rtl/>
              </w:rPr>
              <w:t>אם</w:t>
            </w:r>
            <w:r w:rsidRPr="00FC591A">
              <w:rPr>
                <w:spacing w:val="6"/>
                <w:sz w:val="22"/>
                <w:szCs w:val="22"/>
                <w:rtl/>
              </w:rPr>
              <w:t xml:space="preserve"> </w:t>
            </w:r>
            <w:r w:rsidRPr="00FC591A">
              <w:rPr>
                <w:rFonts w:hint="cs"/>
                <w:spacing w:val="6"/>
                <w:sz w:val="22"/>
                <w:szCs w:val="22"/>
                <w:rtl/>
              </w:rPr>
              <w:t>הסיבה</w:t>
            </w:r>
            <w:r w:rsidRPr="00FC591A">
              <w:rPr>
                <w:spacing w:val="6"/>
                <w:sz w:val="22"/>
                <w:szCs w:val="22"/>
                <w:rtl/>
              </w:rPr>
              <w:t xml:space="preserve"> </w:t>
            </w:r>
            <w:r w:rsidRPr="00FC591A">
              <w:rPr>
                <w:rFonts w:hint="cs"/>
                <w:spacing w:val="6"/>
                <w:sz w:val="22"/>
                <w:szCs w:val="22"/>
                <w:rtl/>
              </w:rPr>
              <w:t>להפרת</w:t>
            </w:r>
            <w:r w:rsidRPr="00FC591A">
              <w:rPr>
                <w:spacing w:val="6"/>
                <w:sz w:val="22"/>
                <w:szCs w:val="22"/>
                <w:rtl/>
              </w:rPr>
              <w:t xml:space="preserve"> </w:t>
            </w:r>
            <w:r w:rsidRPr="00FC591A">
              <w:rPr>
                <w:rFonts w:hint="cs"/>
                <w:spacing w:val="6"/>
                <w:sz w:val="22"/>
                <w:szCs w:val="22"/>
                <w:rtl/>
              </w:rPr>
              <w:t>ההתחייבות או</w:t>
            </w:r>
            <w:r w:rsidRPr="00FC591A">
              <w:rPr>
                <w:spacing w:val="6"/>
                <w:sz w:val="22"/>
                <w:szCs w:val="22"/>
                <w:rtl/>
              </w:rPr>
              <w:t xml:space="preserve"> </w:t>
            </w:r>
            <w:r w:rsidRPr="00FC591A">
              <w:rPr>
                <w:rFonts w:hint="cs"/>
                <w:spacing w:val="6"/>
                <w:sz w:val="22"/>
                <w:szCs w:val="22"/>
                <w:rtl/>
              </w:rPr>
              <w:t>לאי</w:t>
            </w:r>
            <w:r w:rsidRPr="00FC591A">
              <w:rPr>
                <w:spacing w:val="6"/>
                <w:sz w:val="22"/>
                <w:szCs w:val="22"/>
                <w:rtl/>
              </w:rPr>
              <w:t xml:space="preserve"> </w:t>
            </w:r>
            <w:r w:rsidRPr="00FC591A">
              <w:rPr>
                <w:rFonts w:hint="cs"/>
                <w:spacing w:val="6"/>
                <w:sz w:val="22"/>
                <w:szCs w:val="22"/>
                <w:rtl/>
              </w:rPr>
              <w:t>קיום</w:t>
            </w:r>
            <w:r w:rsidRPr="00FC591A">
              <w:rPr>
                <w:spacing w:val="6"/>
                <w:sz w:val="22"/>
                <w:szCs w:val="22"/>
                <w:rtl/>
              </w:rPr>
              <w:t xml:space="preserve"> </w:t>
            </w:r>
            <w:r w:rsidRPr="00FC591A">
              <w:rPr>
                <w:rFonts w:hint="cs"/>
                <w:spacing w:val="6"/>
                <w:sz w:val="22"/>
                <w:szCs w:val="22"/>
                <w:rtl/>
              </w:rPr>
              <w:t>התנאי</w:t>
            </w:r>
            <w:r w:rsidRPr="00FC591A">
              <w:rPr>
                <w:spacing w:val="6"/>
                <w:sz w:val="22"/>
                <w:szCs w:val="22"/>
                <w:rtl/>
              </w:rPr>
              <w:t xml:space="preserve"> </w:t>
            </w:r>
            <w:r w:rsidRPr="00FC591A">
              <w:rPr>
                <w:rFonts w:hint="cs"/>
                <w:spacing w:val="6"/>
                <w:sz w:val="22"/>
                <w:szCs w:val="22"/>
                <w:rtl/>
              </w:rPr>
              <w:t>או</w:t>
            </w:r>
            <w:r w:rsidRPr="00FC591A">
              <w:rPr>
                <w:spacing w:val="6"/>
                <w:sz w:val="22"/>
                <w:szCs w:val="22"/>
                <w:rtl/>
              </w:rPr>
              <w:t xml:space="preserve"> </w:t>
            </w:r>
            <w:r w:rsidRPr="00FC591A">
              <w:rPr>
                <w:rFonts w:hint="cs"/>
                <w:spacing w:val="6"/>
                <w:sz w:val="22"/>
                <w:szCs w:val="22"/>
                <w:rtl/>
              </w:rPr>
              <w:t>לעיכוב</w:t>
            </w:r>
            <w:r w:rsidRPr="00FC591A">
              <w:rPr>
                <w:spacing w:val="6"/>
                <w:sz w:val="22"/>
                <w:szCs w:val="22"/>
                <w:rtl/>
              </w:rPr>
              <w:t xml:space="preserve"> </w:t>
            </w:r>
            <w:r w:rsidRPr="00FC591A">
              <w:rPr>
                <w:rFonts w:hint="cs"/>
                <w:spacing w:val="6"/>
                <w:sz w:val="22"/>
                <w:szCs w:val="22"/>
                <w:rtl/>
              </w:rPr>
              <w:t>כאמור, נובעת</w:t>
            </w:r>
            <w:r w:rsidRPr="00FC591A">
              <w:rPr>
                <w:spacing w:val="6"/>
                <w:sz w:val="22"/>
                <w:szCs w:val="22"/>
                <w:rtl/>
              </w:rPr>
              <w:t xml:space="preserve"> </w:t>
            </w:r>
            <w:r w:rsidRPr="00FC591A">
              <w:rPr>
                <w:rFonts w:hint="cs"/>
                <w:spacing w:val="6"/>
                <w:sz w:val="22"/>
                <w:szCs w:val="22"/>
                <w:rtl/>
              </w:rPr>
              <w:t>ממעשה</w:t>
            </w:r>
            <w:r w:rsidRPr="00FC591A">
              <w:rPr>
                <w:spacing w:val="6"/>
                <w:sz w:val="22"/>
                <w:szCs w:val="22"/>
                <w:rtl/>
              </w:rPr>
              <w:t xml:space="preserve"> </w:t>
            </w:r>
            <w:r w:rsidRPr="00FC591A">
              <w:rPr>
                <w:rFonts w:hint="cs"/>
                <w:spacing w:val="6"/>
                <w:sz w:val="22"/>
                <w:szCs w:val="22"/>
                <w:rtl/>
              </w:rPr>
              <w:t>או</w:t>
            </w:r>
            <w:r w:rsidRPr="00FC591A">
              <w:rPr>
                <w:spacing w:val="6"/>
                <w:sz w:val="22"/>
                <w:szCs w:val="22"/>
                <w:rtl/>
              </w:rPr>
              <w:t xml:space="preserve"> </w:t>
            </w:r>
            <w:r w:rsidRPr="00FC591A">
              <w:rPr>
                <w:rFonts w:hint="cs"/>
                <w:spacing w:val="6"/>
                <w:sz w:val="22"/>
                <w:szCs w:val="22"/>
                <w:rtl/>
              </w:rPr>
              <w:t>מחדל</w:t>
            </w:r>
            <w:r w:rsidRPr="00FC591A">
              <w:rPr>
                <w:spacing w:val="6"/>
                <w:sz w:val="22"/>
                <w:szCs w:val="22"/>
                <w:rtl/>
              </w:rPr>
              <w:t xml:space="preserve"> </w:t>
            </w:r>
            <w:r w:rsidRPr="00FC591A">
              <w:rPr>
                <w:rFonts w:hint="cs"/>
                <w:spacing w:val="6"/>
                <w:sz w:val="22"/>
                <w:szCs w:val="22"/>
                <w:rtl/>
              </w:rPr>
              <w:t>של</w:t>
            </w:r>
            <w:r w:rsidRPr="00FC591A">
              <w:rPr>
                <w:spacing w:val="6"/>
                <w:sz w:val="22"/>
                <w:szCs w:val="22"/>
                <w:rtl/>
              </w:rPr>
              <w:t xml:space="preserve"> </w:t>
            </w:r>
            <w:r>
              <w:rPr>
                <w:rFonts w:hint="cs"/>
                <w:spacing w:val="6"/>
                <w:sz w:val="22"/>
                <w:szCs w:val="22"/>
                <w:rtl/>
              </w:rPr>
              <w:t>המשרד</w:t>
            </w:r>
            <w:r w:rsidRPr="00FC591A">
              <w:rPr>
                <w:spacing w:val="6"/>
                <w:sz w:val="22"/>
                <w:szCs w:val="22"/>
                <w:rtl/>
              </w:rPr>
              <w:t xml:space="preserve"> </w:t>
            </w:r>
            <w:r w:rsidRPr="00FC591A">
              <w:rPr>
                <w:rFonts w:hint="cs"/>
                <w:spacing w:val="6"/>
                <w:sz w:val="22"/>
                <w:szCs w:val="22"/>
                <w:rtl/>
              </w:rPr>
              <w:t>ו</w:t>
            </w:r>
            <w:r w:rsidRPr="00FC591A">
              <w:rPr>
                <w:spacing w:val="6"/>
                <w:sz w:val="22"/>
                <w:szCs w:val="22"/>
                <w:rtl/>
              </w:rPr>
              <w:t>/</w:t>
            </w:r>
            <w:r w:rsidRPr="00FC591A">
              <w:rPr>
                <w:rFonts w:hint="cs"/>
                <w:spacing w:val="6"/>
                <w:sz w:val="22"/>
                <w:szCs w:val="22"/>
                <w:rtl/>
              </w:rPr>
              <w:t>או</w:t>
            </w:r>
            <w:r w:rsidRPr="00FC591A">
              <w:rPr>
                <w:spacing w:val="6"/>
                <w:sz w:val="22"/>
                <w:szCs w:val="22"/>
                <w:rtl/>
              </w:rPr>
              <w:t xml:space="preserve"> </w:t>
            </w:r>
            <w:r w:rsidRPr="00FC591A">
              <w:rPr>
                <w:rFonts w:hint="cs"/>
                <w:spacing w:val="6"/>
                <w:sz w:val="22"/>
                <w:szCs w:val="22"/>
                <w:rtl/>
              </w:rPr>
              <w:t>של</w:t>
            </w:r>
            <w:r w:rsidRPr="00FC591A">
              <w:rPr>
                <w:spacing w:val="6"/>
                <w:sz w:val="22"/>
                <w:szCs w:val="22"/>
                <w:rtl/>
              </w:rPr>
              <w:t xml:space="preserve"> </w:t>
            </w:r>
            <w:r w:rsidRPr="00FC591A">
              <w:rPr>
                <w:rFonts w:hint="cs"/>
                <w:spacing w:val="6"/>
                <w:sz w:val="22"/>
                <w:szCs w:val="22"/>
                <w:rtl/>
              </w:rPr>
              <w:t>מי</w:t>
            </w:r>
            <w:r w:rsidRPr="00FC591A">
              <w:rPr>
                <w:spacing w:val="6"/>
                <w:sz w:val="22"/>
                <w:szCs w:val="22"/>
                <w:rtl/>
              </w:rPr>
              <w:t xml:space="preserve"> </w:t>
            </w:r>
            <w:r w:rsidRPr="00FC591A">
              <w:rPr>
                <w:rFonts w:hint="cs"/>
                <w:spacing w:val="6"/>
                <w:sz w:val="22"/>
                <w:szCs w:val="22"/>
                <w:rtl/>
              </w:rPr>
              <w:t>מטעמו, או</w:t>
            </w:r>
            <w:r w:rsidRPr="00FC591A">
              <w:rPr>
                <w:spacing w:val="6"/>
                <w:sz w:val="22"/>
                <w:szCs w:val="22"/>
                <w:rtl/>
              </w:rPr>
              <w:t xml:space="preserve"> </w:t>
            </w:r>
            <w:r w:rsidRPr="00FC591A">
              <w:rPr>
                <w:rFonts w:hint="cs"/>
                <w:spacing w:val="6"/>
                <w:sz w:val="22"/>
                <w:szCs w:val="22"/>
                <w:rtl/>
              </w:rPr>
              <w:t>כתוצאה</w:t>
            </w:r>
            <w:r w:rsidRPr="00FC591A">
              <w:rPr>
                <w:spacing w:val="6"/>
                <w:sz w:val="22"/>
                <w:szCs w:val="22"/>
                <w:rtl/>
              </w:rPr>
              <w:t xml:space="preserve"> </w:t>
            </w:r>
            <w:r w:rsidRPr="00FC591A">
              <w:rPr>
                <w:rFonts w:hint="cs"/>
                <w:spacing w:val="6"/>
                <w:sz w:val="22"/>
                <w:szCs w:val="22"/>
                <w:rtl/>
              </w:rPr>
              <w:t>מנסיבות</w:t>
            </w:r>
            <w:r w:rsidRPr="00FC591A">
              <w:rPr>
                <w:spacing w:val="6"/>
                <w:sz w:val="22"/>
                <w:szCs w:val="22"/>
                <w:rtl/>
              </w:rPr>
              <w:t xml:space="preserve"> </w:t>
            </w:r>
            <w:r w:rsidRPr="00FC591A">
              <w:rPr>
                <w:rFonts w:hint="cs"/>
                <w:spacing w:val="6"/>
                <w:sz w:val="22"/>
                <w:szCs w:val="22"/>
                <w:rtl/>
              </w:rPr>
              <w:t>שאינן</w:t>
            </w:r>
            <w:r w:rsidRPr="00FC591A">
              <w:rPr>
                <w:spacing w:val="6"/>
                <w:sz w:val="22"/>
                <w:szCs w:val="22"/>
                <w:rtl/>
              </w:rPr>
              <w:t xml:space="preserve"> </w:t>
            </w:r>
            <w:r w:rsidRPr="00FC591A">
              <w:rPr>
                <w:rFonts w:hint="cs"/>
                <w:spacing w:val="6"/>
                <w:sz w:val="22"/>
                <w:szCs w:val="22"/>
                <w:rtl/>
              </w:rPr>
              <w:t>בשליטת</w:t>
            </w:r>
            <w:r w:rsidRPr="00FC591A">
              <w:rPr>
                <w:spacing w:val="6"/>
                <w:sz w:val="22"/>
                <w:szCs w:val="22"/>
                <w:rtl/>
              </w:rPr>
              <w:t xml:space="preserve"> </w:t>
            </w:r>
            <w:r>
              <w:rPr>
                <w:rFonts w:hint="cs"/>
                <w:spacing w:val="6"/>
                <w:sz w:val="22"/>
                <w:szCs w:val="22"/>
                <w:rtl/>
              </w:rPr>
              <w:t>הקבלן</w:t>
            </w:r>
            <w:r w:rsidRPr="00FC591A">
              <w:rPr>
                <w:rFonts w:hint="cs"/>
                <w:spacing w:val="6"/>
                <w:sz w:val="22"/>
                <w:szCs w:val="22"/>
                <w:rtl/>
              </w:rPr>
              <w:t>, לרבות כוח</w:t>
            </w:r>
            <w:r w:rsidRPr="00FC591A">
              <w:rPr>
                <w:spacing w:val="6"/>
                <w:sz w:val="22"/>
                <w:szCs w:val="22"/>
                <w:rtl/>
              </w:rPr>
              <w:t xml:space="preserve"> </w:t>
            </w:r>
            <w:r w:rsidRPr="00FC591A">
              <w:rPr>
                <w:rFonts w:hint="cs"/>
                <w:spacing w:val="6"/>
                <w:sz w:val="22"/>
                <w:szCs w:val="22"/>
                <w:rtl/>
              </w:rPr>
              <w:t>עליון</w:t>
            </w:r>
            <w:r w:rsidRPr="00FC591A">
              <w:rPr>
                <w:spacing w:val="6"/>
                <w:sz w:val="22"/>
                <w:szCs w:val="22"/>
                <w:rtl/>
              </w:rPr>
              <w:t>.</w:t>
            </w:r>
            <w:r w:rsidRPr="00FC591A">
              <w:rPr>
                <w:rFonts w:hint="cs"/>
                <w:spacing w:val="6"/>
                <w:sz w:val="22"/>
                <w:szCs w:val="22"/>
                <w:rtl/>
              </w:rPr>
              <w:t>"</w:t>
            </w:r>
          </w:p>
        </w:tc>
        <w:tc>
          <w:tcPr>
            <w:tcW w:w="2943" w:type="dxa"/>
          </w:tcPr>
          <w:p w14:paraId="7B61809F"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הבקשה נדחית.</w:t>
            </w:r>
          </w:p>
        </w:tc>
      </w:tr>
      <w:tr w:rsidR="00E05C29" w:rsidRPr="00314B9E" w14:paraId="1B388AC0" w14:textId="77777777" w:rsidTr="00403239">
        <w:trPr>
          <w:trHeight w:val="817"/>
        </w:trPr>
        <w:tc>
          <w:tcPr>
            <w:tcW w:w="1134" w:type="dxa"/>
          </w:tcPr>
          <w:p w14:paraId="475CDA39" w14:textId="77777777" w:rsidR="00E05C29" w:rsidRDefault="00E05C29" w:rsidP="00403239">
            <w:pPr>
              <w:tabs>
                <w:tab w:val="left" w:pos="8617"/>
              </w:tabs>
              <w:spacing w:line="360" w:lineRule="auto"/>
              <w:jc w:val="both"/>
              <w:rPr>
                <w:rtl/>
              </w:rPr>
            </w:pPr>
            <w:r>
              <w:rPr>
                <w:rFonts w:hint="cs"/>
                <w:rtl/>
              </w:rPr>
              <w:t>60</w:t>
            </w:r>
          </w:p>
        </w:tc>
        <w:tc>
          <w:tcPr>
            <w:tcW w:w="1559" w:type="dxa"/>
          </w:tcPr>
          <w:p w14:paraId="502C91D3" w14:textId="77777777" w:rsidR="00E05C29" w:rsidRPr="00CF5C50" w:rsidRDefault="00E05C29" w:rsidP="00403239">
            <w:pPr>
              <w:tabs>
                <w:tab w:val="left" w:pos="8617"/>
              </w:tabs>
              <w:spacing w:line="360" w:lineRule="auto"/>
              <w:jc w:val="both"/>
              <w:rPr>
                <w:rFonts w:ascii="David" w:hAnsi="David"/>
                <w:szCs w:val="24"/>
                <w:rtl/>
              </w:rPr>
            </w:pPr>
            <w:r>
              <w:rPr>
                <w:rFonts w:hint="cs"/>
                <w:spacing w:val="6"/>
                <w:sz w:val="22"/>
                <w:szCs w:val="22"/>
                <w:rtl/>
              </w:rPr>
              <w:t>43</w:t>
            </w:r>
          </w:p>
        </w:tc>
        <w:tc>
          <w:tcPr>
            <w:tcW w:w="1134" w:type="dxa"/>
          </w:tcPr>
          <w:p w14:paraId="58E332AD" w14:textId="77777777" w:rsidR="00E05C29" w:rsidRPr="00CF5C50" w:rsidRDefault="00E05C29" w:rsidP="00403239">
            <w:pPr>
              <w:tabs>
                <w:tab w:val="left" w:pos="8617"/>
              </w:tabs>
              <w:spacing w:line="360" w:lineRule="auto"/>
              <w:jc w:val="both"/>
              <w:rPr>
                <w:rFonts w:ascii="David" w:hAnsi="David"/>
                <w:szCs w:val="24"/>
                <w:rtl/>
              </w:rPr>
            </w:pPr>
            <w:r>
              <w:rPr>
                <w:rFonts w:hint="cs"/>
                <w:spacing w:val="6"/>
                <w:sz w:val="22"/>
                <w:szCs w:val="22"/>
                <w:rtl/>
              </w:rPr>
              <w:t>6.ו.</w:t>
            </w:r>
          </w:p>
        </w:tc>
        <w:tc>
          <w:tcPr>
            <w:tcW w:w="3544" w:type="dxa"/>
          </w:tcPr>
          <w:p w14:paraId="1F1C0DB0" w14:textId="77777777" w:rsidR="00E05C29" w:rsidRPr="00CF5C50" w:rsidRDefault="00E05C29" w:rsidP="00403239">
            <w:pPr>
              <w:tabs>
                <w:tab w:val="left" w:pos="8617"/>
              </w:tabs>
              <w:spacing w:line="360" w:lineRule="auto"/>
              <w:rPr>
                <w:rFonts w:ascii="David" w:hAnsi="David"/>
                <w:szCs w:val="24"/>
                <w:rtl/>
              </w:rPr>
            </w:pPr>
            <w:r>
              <w:rPr>
                <w:rFonts w:hint="cs"/>
                <w:spacing w:val="6"/>
                <w:sz w:val="22"/>
                <w:szCs w:val="22"/>
                <w:rtl/>
              </w:rPr>
              <w:t xml:space="preserve">נבקש להוסיף בסוף הסעיף את המשפט "ובלבד שהמשרד יודיע באופן </w:t>
            </w:r>
            <w:proofErr w:type="spellStart"/>
            <w:r>
              <w:rPr>
                <w:rFonts w:hint="cs"/>
                <w:spacing w:val="6"/>
                <w:sz w:val="22"/>
                <w:szCs w:val="22"/>
                <w:rtl/>
              </w:rPr>
              <w:t>מיידי</w:t>
            </w:r>
            <w:proofErr w:type="spellEnd"/>
            <w:r>
              <w:rPr>
                <w:rFonts w:hint="cs"/>
                <w:spacing w:val="6"/>
                <w:sz w:val="22"/>
                <w:szCs w:val="22"/>
                <w:rtl/>
              </w:rPr>
              <w:t xml:space="preserve"> לקבלן על כל תביעה כאמור".</w:t>
            </w:r>
          </w:p>
        </w:tc>
        <w:tc>
          <w:tcPr>
            <w:tcW w:w="2943" w:type="dxa"/>
          </w:tcPr>
          <w:p w14:paraId="1245CF90"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הבקשה נדחית.</w:t>
            </w:r>
          </w:p>
        </w:tc>
      </w:tr>
      <w:tr w:rsidR="00E05C29" w:rsidRPr="00314B9E" w14:paraId="36817699" w14:textId="77777777" w:rsidTr="00403239">
        <w:trPr>
          <w:trHeight w:val="817"/>
        </w:trPr>
        <w:tc>
          <w:tcPr>
            <w:tcW w:w="1134" w:type="dxa"/>
          </w:tcPr>
          <w:p w14:paraId="632FAD82" w14:textId="77777777" w:rsidR="00E05C29" w:rsidRDefault="00E05C29" w:rsidP="00403239">
            <w:pPr>
              <w:tabs>
                <w:tab w:val="left" w:pos="8617"/>
              </w:tabs>
              <w:spacing w:line="360" w:lineRule="auto"/>
              <w:jc w:val="both"/>
              <w:rPr>
                <w:rtl/>
              </w:rPr>
            </w:pPr>
            <w:r>
              <w:rPr>
                <w:rFonts w:hint="cs"/>
                <w:rtl/>
              </w:rPr>
              <w:t>61</w:t>
            </w:r>
          </w:p>
        </w:tc>
        <w:tc>
          <w:tcPr>
            <w:tcW w:w="1559" w:type="dxa"/>
          </w:tcPr>
          <w:p w14:paraId="37203230" w14:textId="77777777" w:rsidR="00E05C29" w:rsidRPr="00CF5C50" w:rsidRDefault="00E05C29" w:rsidP="00403239">
            <w:pPr>
              <w:tabs>
                <w:tab w:val="left" w:pos="8617"/>
              </w:tabs>
              <w:spacing w:line="360" w:lineRule="auto"/>
              <w:jc w:val="both"/>
              <w:rPr>
                <w:rFonts w:ascii="David" w:hAnsi="David"/>
                <w:szCs w:val="24"/>
                <w:rtl/>
              </w:rPr>
            </w:pPr>
            <w:r>
              <w:rPr>
                <w:rFonts w:hint="cs"/>
                <w:spacing w:val="6"/>
                <w:sz w:val="22"/>
                <w:szCs w:val="22"/>
                <w:rtl/>
              </w:rPr>
              <w:t>43</w:t>
            </w:r>
          </w:p>
        </w:tc>
        <w:tc>
          <w:tcPr>
            <w:tcW w:w="1134" w:type="dxa"/>
          </w:tcPr>
          <w:p w14:paraId="69322CBC" w14:textId="77777777" w:rsidR="00E05C29" w:rsidRPr="00CF5C50" w:rsidRDefault="00E05C29" w:rsidP="00403239">
            <w:pPr>
              <w:tabs>
                <w:tab w:val="left" w:pos="8617"/>
              </w:tabs>
              <w:spacing w:line="360" w:lineRule="auto"/>
              <w:jc w:val="both"/>
              <w:rPr>
                <w:rFonts w:ascii="David" w:hAnsi="David"/>
                <w:szCs w:val="24"/>
                <w:rtl/>
              </w:rPr>
            </w:pPr>
            <w:r>
              <w:rPr>
                <w:rFonts w:hint="cs"/>
                <w:spacing w:val="6"/>
                <w:sz w:val="22"/>
                <w:szCs w:val="22"/>
                <w:rtl/>
              </w:rPr>
              <w:t>7.א.</w:t>
            </w:r>
          </w:p>
        </w:tc>
        <w:tc>
          <w:tcPr>
            <w:tcW w:w="3544" w:type="dxa"/>
          </w:tcPr>
          <w:p w14:paraId="44EB0535" w14:textId="77777777" w:rsidR="00E05C29" w:rsidRDefault="00E05C29" w:rsidP="00403239">
            <w:pPr>
              <w:spacing w:before="120" w:after="120"/>
              <w:rPr>
                <w:spacing w:val="6"/>
                <w:sz w:val="22"/>
                <w:szCs w:val="22"/>
                <w:rtl/>
              </w:rPr>
            </w:pPr>
            <w:r>
              <w:rPr>
                <w:rFonts w:hint="cs"/>
                <w:spacing w:val="6"/>
                <w:sz w:val="22"/>
                <w:szCs w:val="22"/>
                <w:rtl/>
              </w:rPr>
              <w:t>נבקש למחוק את המילים "לשביעות רצונו המלאה של המשרד" שבשורה השנייה, ולכתוב במקומן את המילים "בהתאם להוראות הסכם זה".</w:t>
            </w:r>
          </w:p>
          <w:p w14:paraId="0733A517" w14:textId="77777777" w:rsidR="00E05C29" w:rsidRPr="00CF5C50" w:rsidRDefault="00E05C29" w:rsidP="00403239">
            <w:pPr>
              <w:tabs>
                <w:tab w:val="left" w:pos="8617"/>
              </w:tabs>
              <w:spacing w:line="360" w:lineRule="auto"/>
              <w:rPr>
                <w:rFonts w:ascii="David" w:hAnsi="David"/>
                <w:szCs w:val="24"/>
                <w:rtl/>
              </w:rPr>
            </w:pPr>
            <w:r>
              <w:rPr>
                <w:rFonts w:hint="cs"/>
                <w:spacing w:val="6"/>
                <w:sz w:val="22"/>
                <w:szCs w:val="22"/>
                <w:rtl/>
              </w:rPr>
              <w:t>ההערה הנ"ל תקפה גם לסעיף 7.ט.יא שבעמוד 43.</w:t>
            </w:r>
          </w:p>
        </w:tc>
        <w:tc>
          <w:tcPr>
            <w:tcW w:w="2943" w:type="dxa"/>
          </w:tcPr>
          <w:p w14:paraId="635106DF"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הבקשה נדחית.</w:t>
            </w:r>
          </w:p>
        </w:tc>
      </w:tr>
      <w:tr w:rsidR="00E05C29" w:rsidRPr="00314B9E" w14:paraId="450FA585" w14:textId="77777777" w:rsidTr="00403239">
        <w:trPr>
          <w:trHeight w:val="817"/>
        </w:trPr>
        <w:tc>
          <w:tcPr>
            <w:tcW w:w="1134" w:type="dxa"/>
          </w:tcPr>
          <w:p w14:paraId="1FAFA067" w14:textId="77777777" w:rsidR="00E05C29" w:rsidRDefault="00E05C29" w:rsidP="00403239">
            <w:pPr>
              <w:tabs>
                <w:tab w:val="left" w:pos="8617"/>
              </w:tabs>
              <w:spacing w:line="360" w:lineRule="auto"/>
              <w:jc w:val="both"/>
              <w:rPr>
                <w:rtl/>
              </w:rPr>
            </w:pPr>
            <w:r>
              <w:rPr>
                <w:rFonts w:hint="cs"/>
                <w:rtl/>
              </w:rPr>
              <w:t>62</w:t>
            </w:r>
          </w:p>
        </w:tc>
        <w:tc>
          <w:tcPr>
            <w:tcW w:w="1559" w:type="dxa"/>
          </w:tcPr>
          <w:p w14:paraId="2FA95A93" w14:textId="77777777" w:rsidR="00E05C29" w:rsidRPr="00CF5C50" w:rsidRDefault="00E05C29" w:rsidP="00403239">
            <w:pPr>
              <w:tabs>
                <w:tab w:val="left" w:pos="8617"/>
              </w:tabs>
              <w:spacing w:line="360" w:lineRule="auto"/>
              <w:jc w:val="both"/>
              <w:rPr>
                <w:rFonts w:ascii="David" w:hAnsi="David"/>
                <w:szCs w:val="24"/>
                <w:rtl/>
              </w:rPr>
            </w:pPr>
            <w:r>
              <w:rPr>
                <w:rFonts w:hint="cs"/>
                <w:spacing w:val="6"/>
                <w:sz w:val="22"/>
                <w:szCs w:val="22"/>
                <w:rtl/>
              </w:rPr>
              <w:t>43</w:t>
            </w:r>
          </w:p>
        </w:tc>
        <w:tc>
          <w:tcPr>
            <w:tcW w:w="1134" w:type="dxa"/>
          </w:tcPr>
          <w:p w14:paraId="0F047400" w14:textId="77777777" w:rsidR="00E05C29" w:rsidRPr="00CF5C50" w:rsidRDefault="00E05C29" w:rsidP="00403239">
            <w:pPr>
              <w:tabs>
                <w:tab w:val="left" w:pos="8617"/>
              </w:tabs>
              <w:spacing w:line="360" w:lineRule="auto"/>
              <w:jc w:val="both"/>
              <w:rPr>
                <w:rFonts w:ascii="David" w:hAnsi="David"/>
                <w:szCs w:val="24"/>
                <w:rtl/>
              </w:rPr>
            </w:pPr>
            <w:r>
              <w:rPr>
                <w:rFonts w:hint="cs"/>
                <w:spacing w:val="6"/>
                <w:sz w:val="22"/>
                <w:szCs w:val="22"/>
                <w:rtl/>
              </w:rPr>
              <w:t>7.ה.</w:t>
            </w:r>
          </w:p>
        </w:tc>
        <w:tc>
          <w:tcPr>
            <w:tcW w:w="3544" w:type="dxa"/>
          </w:tcPr>
          <w:p w14:paraId="38E2D920" w14:textId="77777777" w:rsidR="00E05C29" w:rsidRDefault="00E05C29" w:rsidP="00403239">
            <w:pPr>
              <w:spacing w:before="120" w:after="120"/>
              <w:rPr>
                <w:spacing w:val="6"/>
                <w:sz w:val="22"/>
                <w:szCs w:val="22"/>
                <w:rtl/>
              </w:rPr>
            </w:pPr>
            <w:r>
              <w:rPr>
                <w:rFonts w:hint="cs"/>
                <w:spacing w:val="6"/>
                <w:sz w:val="22"/>
                <w:szCs w:val="22"/>
                <w:rtl/>
              </w:rPr>
              <w:t>נבקש להוסיף בסוף הסעיף את הפסקה שלהלן:</w:t>
            </w:r>
          </w:p>
          <w:p w14:paraId="71B07225" w14:textId="77777777" w:rsidR="00E05C29" w:rsidRPr="00CF5C50" w:rsidRDefault="00E05C29" w:rsidP="00403239">
            <w:pPr>
              <w:tabs>
                <w:tab w:val="left" w:pos="8617"/>
              </w:tabs>
              <w:spacing w:line="360" w:lineRule="auto"/>
              <w:rPr>
                <w:rFonts w:ascii="David" w:hAnsi="David"/>
                <w:szCs w:val="24"/>
                <w:rtl/>
              </w:rPr>
            </w:pPr>
            <w:r>
              <w:rPr>
                <w:rFonts w:hint="cs"/>
                <w:spacing w:val="6"/>
                <w:sz w:val="22"/>
                <w:szCs w:val="22"/>
                <w:rtl/>
              </w:rPr>
              <w:t>"למען הסר ספק, מוסכם כי הקבלן יהיה זכאי לתשלום תמורה בגין החלק היחסי בהתאם לשירותים שנתנו בפועל, גם אם החליט המשרד לסיים את ביצוע העבודות לפני שאבן דרך כלשהי הושלמה."</w:t>
            </w:r>
          </w:p>
        </w:tc>
        <w:tc>
          <w:tcPr>
            <w:tcW w:w="2943" w:type="dxa"/>
          </w:tcPr>
          <w:p w14:paraId="1917E743"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ככתוב במסמכי המכרז.</w:t>
            </w:r>
          </w:p>
        </w:tc>
      </w:tr>
      <w:tr w:rsidR="00E05C29" w:rsidRPr="00314B9E" w14:paraId="541FCCEF" w14:textId="77777777" w:rsidTr="00403239">
        <w:trPr>
          <w:trHeight w:val="817"/>
        </w:trPr>
        <w:tc>
          <w:tcPr>
            <w:tcW w:w="1134" w:type="dxa"/>
          </w:tcPr>
          <w:p w14:paraId="044DB14B" w14:textId="77777777" w:rsidR="00E05C29" w:rsidRDefault="00E05C29" w:rsidP="00403239">
            <w:pPr>
              <w:tabs>
                <w:tab w:val="left" w:pos="8617"/>
              </w:tabs>
              <w:spacing w:line="360" w:lineRule="auto"/>
              <w:jc w:val="both"/>
              <w:rPr>
                <w:rtl/>
              </w:rPr>
            </w:pPr>
            <w:r>
              <w:rPr>
                <w:rFonts w:hint="cs"/>
                <w:rtl/>
              </w:rPr>
              <w:t>63</w:t>
            </w:r>
          </w:p>
        </w:tc>
        <w:tc>
          <w:tcPr>
            <w:tcW w:w="1559" w:type="dxa"/>
          </w:tcPr>
          <w:p w14:paraId="339732C9" w14:textId="77777777" w:rsidR="00E05C29" w:rsidRPr="00CF5C50" w:rsidRDefault="00E05C29" w:rsidP="00403239">
            <w:pPr>
              <w:tabs>
                <w:tab w:val="left" w:pos="8617"/>
              </w:tabs>
              <w:spacing w:line="360" w:lineRule="auto"/>
              <w:jc w:val="both"/>
              <w:rPr>
                <w:rFonts w:ascii="David" w:hAnsi="David"/>
                <w:szCs w:val="24"/>
                <w:rtl/>
              </w:rPr>
            </w:pPr>
            <w:r>
              <w:rPr>
                <w:rFonts w:hint="cs"/>
                <w:spacing w:val="6"/>
                <w:sz w:val="22"/>
                <w:szCs w:val="22"/>
                <w:rtl/>
              </w:rPr>
              <w:t>47</w:t>
            </w:r>
          </w:p>
        </w:tc>
        <w:tc>
          <w:tcPr>
            <w:tcW w:w="1134" w:type="dxa"/>
          </w:tcPr>
          <w:p w14:paraId="4A8406C3" w14:textId="77777777" w:rsidR="00E05C29" w:rsidRPr="00CF5C50" w:rsidRDefault="00E05C29" w:rsidP="00403239">
            <w:pPr>
              <w:tabs>
                <w:tab w:val="left" w:pos="8617"/>
              </w:tabs>
              <w:spacing w:line="360" w:lineRule="auto"/>
              <w:jc w:val="both"/>
              <w:rPr>
                <w:rFonts w:ascii="David" w:hAnsi="David"/>
                <w:szCs w:val="24"/>
                <w:rtl/>
              </w:rPr>
            </w:pPr>
            <w:r>
              <w:rPr>
                <w:rFonts w:hint="cs"/>
                <w:spacing w:val="6"/>
                <w:sz w:val="22"/>
                <w:szCs w:val="22"/>
                <w:rtl/>
              </w:rPr>
              <w:t>11.ג.</w:t>
            </w:r>
          </w:p>
        </w:tc>
        <w:tc>
          <w:tcPr>
            <w:tcW w:w="3544" w:type="dxa"/>
          </w:tcPr>
          <w:p w14:paraId="46043417" w14:textId="77777777" w:rsidR="00E05C29" w:rsidRDefault="00E05C29" w:rsidP="00403239">
            <w:pPr>
              <w:spacing w:before="120" w:after="120"/>
              <w:rPr>
                <w:spacing w:val="6"/>
                <w:sz w:val="22"/>
                <w:szCs w:val="22"/>
                <w:rtl/>
              </w:rPr>
            </w:pPr>
            <w:r>
              <w:rPr>
                <w:rFonts w:hint="cs"/>
                <w:spacing w:val="6"/>
                <w:sz w:val="22"/>
                <w:szCs w:val="22"/>
                <w:rtl/>
              </w:rPr>
              <w:t>נבקש להוסיף לאחר המילה "והנזקים" שבשורה השלישית, את המילה "ישירים".</w:t>
            </w:r>
          </w:p>
          <w:p w14:paraId="2A4F3A9C" w14:textId="77777777" w:rsidR="00E05C29" w:rsidRPr="00CF5C50" w:rsidRDefault="00E05C29" w:rsidP="00403239">
            <w:pPr>
              <w:tabs>
                <w:tab w:val="left" w:pos="8617"/>
              </w:tabs>
              <w:spacing w:line="360" w:lineRule="auto"/>
              <w:rPr>
                <w:rFonts w:ascii="David" w:hAnsi="David"/>
                <w:szCs w:val="24"/>
                <w:rtl/>
              </w:rPr>
            </w:pPr>
            <w:r>
              <w:rPr>
                <w:rFonts w:hint="cs"/>
                <w:spacing w:val="6"/>
                <w:sz w:val="22"/>
                <w:szCs w:val="22"/>
                <w:rtl/>
              </w:rPr>
              <w:t>נבקש להוסיף בסוף הסעיף את המשפט "בכפוף לאמור בסעיף 15.ד. להלן."</w:t>
            </w:r>
          </w:p>
        </w:tc>
        <w:tc>
          <w:tcPr>
            <w:tcW w:w="2943" w:type="dxa"/>
          </w:tcPr>
          <w:p w14:paraId="3C884DDC"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הבקשה נדחית.</w:t>
            </w:r>
          </w:p>
        </w:tc>
      </w:tr>
      <w:tr w:rsidR="00E05C29" w:rsidRPr="00314B9E" w14:paraId="1EF74D45" w14:textId="77777777" w:rsidTr="00403239">
        <w:trPr>
          <w:trHeight w:val="817"/>
        </w:trPr>
        <w:tc>
          <w:tcPr>
            <w:tcW w:w="1134" w:type="dxa"/>
          </w:tcPr>
          <w:p w14:paraId="6305C8C2" w14:textId="77777777" w:rsidR="00E05C29" w:rsidRDefault="00E05C29" w:rsidP="00403239">
            <w:pPr>
              <w:tabs>
                <w:tab w:val="left" w:pos="8617"/>
              </w:tabs>
              <w:spacing w:line="360" w:lineRule="auto"/>
              <w:jc w:val="both"/>
              <w:rPr>
                <w:rtl/>
              </w:rPr>
            </w:pPr>
            <w:r>
              <w:rPr>
                <w:rFonts w:hint="cs"/>
                <w:rtl/>
              </w:rPr>
              <w:t>64</w:t>
            </w:r>
          </w:p>
        </w:tc>
        <w:tc>
          <w:tcPr>
            <w:tcW w:w="1559" w:type="dxa"/>
          </w:tcPr>
          <w:p w14:paraId="6FF3B5CE" w14:textId="77777777" w:rsidR="00E05C29" w:rsidRPr="00CF5C50" w:rsidRDefault="00E05C29" w:rsidP="00403239">
            <w:pPr>
              <w:tabs>
                <w:tab w:val="left" w:pos="8617"/>
              </w:tabs>
              <w:spacing w:line="360" w:lineRule="auto"/>
              <w:jc w:val="both"/>
              <w:rPr>
                <w:rFonts w:ascii="David" w:hAnsi="David"/>
                <w:szCs w:val="24"/>
                <w:rtl/>
              </w:rPr>
            </w:pPr>
            <w:r>
              <w:rPr>
                <w:rFonts w:hint="cs"/>
                <w:spacing w:val="6"/>
                <w:sz w:val="22"/>
                <w:szCs w:val="22"/>
                <w:rtl/>
              </w:rPr>
              <w:t>48</w:t>
            </w:r>
          </w:p>
        </w:tc>
        <w:tc>
          <w:tcPr>
            <w:tcW w:w="1134" w:type="dxa"/>
          </w:tcPr>
          <w:p w14:paraId="73929F49" w14:textId="77777777" w:rsidR="00E05C29" w:rsidRPr="00CF5C50" w:rsidRDefault="00E05C29" w:rsidP="00403239">
            <w:pPr>
              <w:tabs>
                <w:tab w:val="left" w:pos="8617"/>
              </w:tabs>
              <w:spacing w:line="360" w:lineRule="auto"/>
              <w:jc w:val="both"/>
              <w:rPr>
                <w:rFonts w:ascii="David" w:hAnsi="David"/>
                <w:szCs w:val="24"/>
                <w:rtl/>
              </w:rPr>
            </w:pPr>
            <w:r>
              <w:rPr>
                <w:rFonts w:hint="cs"/>
                <w:spacing w:val="6"/>
                <w:sz w:val="22"/>
                <w:szCs w:val="22"/>
                <w:rtl/>
              </w:rPr>
              <w:t>13</w:t>
            </w:r>
          </w:p>
        </w:tc>
        <w:tc>
          <w:tcPr>
            <w:tcW w:w="3544" w:type="dxa"/>
          </w:tcPr>
          <w:p w14:paraId="5AF5B2AC" w14:textId="77777777" w:rsidR="00E05C29" w:rsidRDefault="00E05C29" w:rsidP="00403239">
            <w:pPr>
              <w:spacing w:before="120" w:after="120"/>
              <w:rPr>
                <w:spacing w:val="6"/>
                <w:sz w:val="22"/>
                <w:szCs w:val="22"/>
                <w:rtl/>
              </w:rPr>
            </w:pPr>
            <w:r>
              <w:rPr>
                <w:rFonts w:hint="cs"/>
                <w:spacing w:val="6"/>
                <w:sz w:val="22"/>
                <w:szCs w:val="22"/>
                <w:rtl/>
              </w:rPr>
              <w:t>נבקש למחוק סעיף זה. מדובר בסעיף חריג ביותר. אין זה הוגן שלא לשלם לקבלן את התמורה לה הוא זכאי, גם במקרה בו הוא הפר את הוראות ההסכם. כל שירות שבוצע על ידי הקבלן בפועל, יקנה לו את הזכות לקבל את התמורה על פי ההסכם.</w:t>
            </w:r>
          </w:p>
          <w:p w14:paraId="1ED453C4" w14:textId="77777777" w:rsidR="00E05C29" w:rsidRPr="00CF5C50" w:rsidRDefault="00E05C29" w:rsidP="00403239">
            <w:pPr>
              <w:tabs>
                <w:tab w:val="left" w:pos="8617"/>
              </w:tabs>
              <w:spacing w:line="360" w:lineRule="auto"/>
              <w:rPr>
                <w:rFonts w:ascii="David" w:hAnsi="David"/>
                <w:szCs w:val="24"/>
                <w:rtl/>
              </w:rPr>
            </w:pPr>
            <w:r>
              <w:rPr>
                <w:rFonts w:hint="cs"/>
                <w:spacing w:val="6"/>
                <w:sz w:val="22"/>
                <w:szCs w:val="22"/>
                <w:rtl/>
              </w:rPr>
              <w:t>לחילופין, נבקש למחוק את הסיפא של הסעיף המתחיל במילה "אם" ומסתיים במילה "לקבלן".</w:t>
            </w:r>
          </w:p>
        </w:tc>
        <w:tc>
          <w:tcPr>
            <w:tcW w:w="2943" w:type="dxa"/>
          </w:tcPr>
          <w:p w14:paraId="529E5387"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הבקשה נדחית.</w:t>
            </w:r>
          </w:p>
        </w:tc>
      </w:tr>
      <w:tr w:rsidR="00E05C29" w:rsidRPr="00314B9E" w14:paraId="58E7997D" w14:textId="77777777" w:rsidTr="00403239">
        <w:trPr>
          <w:trHeight w:val="817"/>
        </w:trPr>
        <w:tc>
          <w:tcPr>
            <w:tcW w:w="1134" w:type="dxa"/>
          </w:tcPr>
          <w:p w14:paraId="105C00C6" w14:textId="77777777" w:rsidR="00E05C29" w:rsidRDefault="00E05C29" w:rsidP="00403239">
            <w:pPr>
              <w:tabs>
                <w:tab w:val="left" w:pos="8617"/>
              </w:tabs>
              <w:spacing w:line="360" w:lineRule="auto"/>
              <w:jc w:val="both"/>
              <w:rPr>
                <w:rtl/>
              </w:rPr>
            </w:pPr>
            <w:r>
              <w:rPr>
                <w:rFonts w:hint="cs"/>
                <w:rtl/>
              </w:rPr>
              <w:t>65</w:t>
            </w:r>
          </w:p>
        </w:tc>
        <w:tc>
          <w:tcPr>
            <w:tcW w:w="1559" w:type="dxa"/>
          </w:tcPr>
          <w:p w14:paraId="349661F4" w14:textId="77777777" w:rsidR="00E05C29" w:rsidRPr="00CF5C50" w:rsidRDefault="00E05C29" w:rsidP="00403239">
            <w:pPr>
              <w:tabs>
                <w:tab w:val="left" w:pos="8617"/>
              </w:tabs>
              <w:spacing w:line="360" w:lineRule="auto"/>
              <w:jc w:val="both"/>
              <w:rPr>
                <w:rFonts w:ascii="David" w:hAnsi="David"/>
                <w:szCs w:val="24"/>
                <w:rtl/>
              </w:rPr>
            </w:pPr>
            <w:r>
              <w:rPr>
                <w:rFonts w:hint="cs"/>
                <w:spacing w:val="6"/>
                <w:sz w:val="22"/>
                <w:szCs w:val="22"/>
                <w:rtl/>
              </w:rPr>
              <w:t>48-49</w:t>
            </w:r>
          </w:p>
        </w:tc>
        <w:tc>
          <w:tcPr>
            <w:tcW w:w="1134" w:type="dxa"/>
          </w:tcPr>
          <w:p w14:paraId="0838A60F" w14:textId="77777777" w:rsidR="00E05C29" w:rsidRPr="00CF5C50" w:rsidRDefault="00E05C29" w:rsidP="00403239">
            <w:pPr>
              <w:tabs>
                <w:tab w:val="left" w:pos="8617"/>
              </w:tabs>
              <w:spacing w:line="360" w:lineRule="auto"/>
              <w:jc w:val="both"/>
              <w:rPr>
                <w:rFonts w:ascii="David" w:hAnsi="David"/>
                <w:szCs w:val="24"/>
                <w:rtl/>
              </w:rPr>
            </w:pPr>
            <w:r>
              <w:rPr>
                <w:rFonts w:hint="cs"/>
                <w:spacing w:val="6"/>
                <w:sz w:val="22"/>
                <w:szCs w:val="22"/>
                <w:rtl/>
              </w:rPr>
              <w:t>14</w:t>
            </w:r>
          </w:p>
        </w:tc>
        <w:tc>
          <w:tcPr>
            <w:tcW w:w="3544" w:type="dxa"/>
          </w:tcPr>
          <w:p w14:paraId="00474DD1" w14:textId="77777777" w:rsidR="00E05C29" w:rsidRPr="00CF5C50" w:rsidRDefault="00E05C29" w:rsidP="00403239">
            <w:pPr>
              <w:tabs>
                <w:tab w:val="left" w:pos="8617"/>
              </w:tabs>
              <w:spacing w:line="360" w:lineRule="auto"/>
              <w:rPr>
                <w:rFonts w:ascii="David" w:hAnsi="David"/>
                <w:szCs w:val="24"/>
                <w:rtl/>
              </w:rPr>
            </w:pPr>
            <w:r w:rsidRPr="0075571C">
              <w:rPr>
                <w:spacing w:val="6"/>
                <w:sz w:val="22"/>
                <w:szCs w:val="22"/>
                <w:rtl/>
              </w:rPr>
              <w:t>בגין ביטוחי צד שלישי ואחריות מקצועית, נא לאשר קבילות של גבולות אחריות של 10,000,000 ₪ לאירוע ולתקופה לביטוחי צד שלישי ואחריות מקצועית</w:t>
            </w:r>
            <w:r>
              <w:rPr>
                <w:rFonts w:hint="cs"/>
                <w:spacing w:val="6"/>
                <w:sz w:val="22"/>
                <w:szCs w:val="22"/>
                <w:rtl/>
              </w:rPr>
              <w:t>.</w:t>
            </w:r>
          </w:p>
        </w:tc>
        <w:tc>
          <w:tcPr>
            <w:tcW w:w="2943" w:type="dxa"/>
          </w:tcPr>
          <w:p w14:paraId="4A80FF86"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ראו מענה לשאלה 7.</w:t>
            </w:r>
          </w:p>
          <w:p w14:paraId="51D7A527" w14:textId="77777777" w:rsidR="00E05C29" w:rsidRPr="002412EB" w:rsidRDefault="00E05C29" w:rsidP="00403239">
            <w:pPr>
              <w:tabs>
                <w:tab w:val="left" w:pos="8617"/>
              </w:tabs>
              <w:spacing w:line="360" w:lineRule="auto"/>
              <w:jc w:val="both"/>
              <w:rPr>
                <w:rFonts w:ascii="David" w:hAnsi="David"/>
                <w:szCs w:val="24"/>
                <w:rtl/>
              </w:rPr>
            </w:pPr>
          </w:p>
        </w:tc>
      </w:tr>
      <w:tr w:rsidR="00E05C29" w:rsidRPr="00314B9E" w14:paraId="1CDDF85C" w14:textId="77777777" w:rsidTr="00403239">
        <w:trPr>
          <w:trHeight w:val="817"/>
        </w:trPr>
        <w:tc>
          <w:tcPr>
            <w:tcW w:w="1134" w:type="dxa"/>
          </w:tcPr>
          <w:p w14:paraId="47F845D3" w14:textId="77777777" w:rsidR="00E05C29" w:rsidRDefault="00E05C29" w:rsidP="00403239">
            <w:pPr>
              <w:tabs>
                <w:tab w:val="left" w:pos="8617"/>
              </w:tabs>
              <w:spacing w:line="360" w:lineRule="auto"/>
              <w:jc w:val="both"/>
              <w:rPr>
                <w:rtl/>
              </w:rPr>
            </w:pPr>
            <w:r>
              <w:rPr>
                <w:rFonts w:hint="cs"/>
                <w:rtl/>
              </w:rPr>
              <w:t>66</w:t>
            </w:r>
          </w:p>
        </w:tc>
        <w:tc>
          <w:tcPr>
            <w:tcW w:w="1559" w:type="dxa"/>
          </w:tcPr>
          <w:p w14:paraId="1A9B7B55" w14:textId="77777777" w:rsidR="00E05C29" w:rsidRPr="00CF5C50" w:rsidRDefault="00E05C29" w:rsidP="00403239">
            <w:pPr>
              <w:tabs>
                <w:tab w:val="left" w:pos="8617"/>
              </w:tabs>
              <w:spacing w:line="360" w:lineRule="auto"/>
              <w:jc w:val="both"/>
              <w:rPr>
                <w:rFonts w:ascii="David" w:hAnsi="David"/>
                <w:szCs w:val="24"/>
                <w:rtl/>
              </w:rPr>
            </w:pPr>
            <w:r>
              <w:rPr>
                <w:rFonts w:hint="cs"/>
                <w:spacing w:val="6"/>
                <w:sz w:val="22"/>
                <w:szCs w:val="22"/>
                <w:rtl/>
              </w:rPr>
              <w:t>50</w:t>
            </w:r>
          </w:p>
        </w:tc>
        <w:tc>
          <w:tcPr>
            <w:tcW w:w="1134" w:type="dxa"/>
          </w:tcPr>
          <w:p w14:paraId="59D730E3" w14:textId="77777777" w:rsidR="00E05C29" w:rsidRPr="00CF5C50" w:rsidRDefault="00E05C29" w:rsidP="00403239">
            <w:pPr>
              <w:tabs>
                <w:tab w:val="left" w:pos="8617"/>
              </w:tabs>
              <w:spacing w:line="360" w:lineRule="auto"/>
              <w:jc w:val="both"/>
              <w:rPr>
                <w:rFonts w:ascii="David" w:hAnsi="David"/>
                <w:szCs w:val="24"/>
                <w:rtl/>
              </w:rPr>
            </w:pPr>
            <w:r>
              <w:rPr>
                <w:rFonts w:hint="cs"/>
                <w:spacing w:val="6"/>
                <w:sz w:val="22"/>
                <w:szCs w:val="22"/>
                <w:rtl/>
              </w:rPr>
              <w:t>15.ב.</w:t>
            </w:r>
          </w:p>
        </w:tc>
        <w:tc>
          <w:tcPr>
            <w:tcW w:w="3544" w:type="dxa"/>
          </w:tcPr>
          <w:p w14:paraId="2F7B5978" w14:textId="77777777" w:rsidR="00E05C29" w:rsidRDefault="00E05C29" w:rsidP="00403239">
            <w:pPr>
              <w:spacing w:before="120" w:after="120"/>
              <w:rPr>
                <w:spacing w:val="6"/>
                <w:sz w:val="22"/>
                <w:szCs w:val="22"/>
                <w:rtl/>
              </w:rPr>
            </w:pPr>
            <w:r>
              <w:rPr>
                <w:rFonts w:hint="cs"/>
                <w:spacing w:val="6"/>
                <w:sz w:val="22"/>
                <w:szCs w:val="22"/>
                <w:rtl/>
              </w:rPr>
              <w:t>נבקש להוסיף בתחילת הסעיף את המילים "בכפוף לכל דין".</w:t>
            </w:r>
          </w:p>
          <w:p w14:paraId="2A2424BD" w14:textId="77777777" w:rsidR="00E05C29" w:rsidRDefault="00E05C29" w:rsidP="00403239">
            <w:pPr>
              <w:spacing w:before="120" w:after="120"/>
              <w:rPr>
                <w:spacing w:val="6"/>
                <w:sz w:val="22"/>
                <w:szCs w:val="22"/>
                <w:rtl/>
              </w:rPr>
            </w:pPr>
            <w:r>
              <w:rPr>
                <w:rFonts w:hint="cs"/>
                <w:spacing w:val="6"/>
                <w:sz w:val="22"/>
                <w:szCs w:val="22"/>
                <w:rtl/>
              </w:rPr>
              <w:t>נבקש להוסיף לאחר המילה "נזק" שבשורה הראשונה, את המילה "ישיר".</w:t>
            </w:r>
          </w:p>
          <w:p w14:paraId="47A23FD3" w14:textId="77777777" w:rsidR="00E05C29" w:rsidRPr="00CF5C50" w:rsidRDefault="00E05C29" w:rsidP="00403239">
            <w:pPr>
              <w:tabs>
                <w:tab w:val="left" w:pos="8617"/>
              </w:tabs>
              <w:spacing w:line="360" w:lineRule="auto"/>
              <w:rPr>
                <w:rFonts w:ascii="David" w:hAnsi="David"/>
                <w:szCs w:val="24"/>
                <w:rtl/>
              </w:rPr>
            </w:pPr>
            <w:r>
              <w:rPr>
                <w:rFonts w:hint="cs"/>
                <w:spacing w:val="6"/>
                <w:sz w:val="22"/>
                <w:szCs w:val="22"/>
                <w:rtl/>
              </w:rPr>
              <w:t>נבקש למחוק את המילים "או עקיפה" שבשורה השלישית.</w:t>
            </w:r>
          </w:p>
        </w:tc>
        <w:tc>
          <w:tcPr>
            <w:tcW w:w="2943" w:type="dxa"/>
          </w:tcPr>
          <w:p w14:paraId="36776156"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הבקשה נדחית.</w:t>
            </w:r>
          </w:p>
        </w:tc>
      </w:tr>
      <w:tr w:rsidR="00E05C29" w:rsidRPr="00314B9E" w14:paraId="64B5F319" w14:textId="77777777" w:rsidTr="00403239">
        <w:trPr>
          <w:trHeight w:val="817"/>
        </w:trPr>
        <w:tc>
          <w:tcPr>
            <w:tcW w:w="1134" w:type="dxa"/>
          </w:tcPr>
          <w:p w14:paraId="0A8DAC47" w14:textId="77777777" w:rsidR="00E05C29" w:rsidRDefault="00E05C29" w:rsidP="00403239">
            <w:pPr>
              <w:tabs>
                <w:tab w:val="left" w:pos="8617"/>
              </w:tabs>
              <w:spacing w:line="360" w:lineRule="auto"/>
              <w:jc w:val="both"/>
              <w:rPr>
                <w:rtl/>
              </w:rPr>
            </w:pPr>
            <w:r>
              <w:rPr>
                <w:rFonts w:hint="cs"/>
                <w:rtl/>
              </w:rPr>
              <w:t>67</w:t>
            </w:r>
          </w:p>
        </w:tc>
        <w:tc>
          <w:tcPr>
            <w:tcW w:w="1559" w:type="dxa"/>
          </w:tcPr>
          <w:p w14:paraId="7816E4E0" w14:textId="77777777" w:rsidR="00E05C29" w:rsidRPr="00CF5C50" w:rsidRDefault="00E05C29" w:rsidP="00403239">
            <w:pPr>
              <w:tabs>
                <w:tab w:val="left" w:pos="8617"/>
              </w:tabs>
              <w:spacing w:line="360" w:lineRule="auto"/>
              <w:jc w:val="both"/>
              <w:rPr>
                <w:rFonts w:ascii="David" w:hAnsi="David"/>
                <w:szCs w:val="24"/>
                <w:rtl/>
              </w:rPr>
            </w:pPr>
            <w:r>
              <w:rPr>
                <w:rFonts w:hint="cs"/>
                <w:spacing w:val="6"/>
                <w:sz w:val="22"/>
                <w:szCs w:val="22"/>
                <w:rtl/>
              </w:rPr>
              <w:t>50</w:t>
            </w:r>
          </w:p>
        </w:tc>
        <w:tc>
          <w:tcPr>
            <w:tcW w:w="1134" w:type="dxa"/>
          </w:tcPr>
          <w:p w14:paraId="21575159" w14:textId="77777777" w:rsidR="00E05C29" w:rsidRPr="00CF5C50" w:rsidRDefault="00E05C29" w:rsidP="00403239">
            <w:pPr>
              <w:tabs>
                <w:tab w:val="left" w:pos="8617"/>
              </w:tabs>
              <w:spacing w:line="360" w:lineRule="auto"/>
              <w:jc w:val="both"/>
              <w:rPr>
                <w:rFonts w:ascii="David" w:hAnsi="David"/>
                <w:szCs w:val="24"/>
                <w:rtl/>
              </w:rPr>
            </w:pPr>
            <w:r>
              <w:rPr>
                <w:rFonts w:hint="cs"/>
                <w:spacing w:val="6"/>
                <w:sz w:val="22"/>
                <w:szCs w:val="22"/>
                <w:rtl/>
              </w:rPr>
              <w:t>15.ג.</w:t>
            </w:r>
          </w:p>
        </w:tc>
        <w:tc>
          <w:tcPr>
            <w:tcW w:w="3544" w:type="dxa"/>
          </w:tcPr>
          <w:p w14:paraId="2DD8936F" w14:textId="77777777" w:rsidR="00E05C29" w:rsidRDefault="00E05C29" w:rsidP="00403239">
            <w:pPr>
              <w:spacing w:before="120" w:after="120"/>
              <w:rPr>
                <w:spacing w:val="6"/>
                <w:sz w:val="22"/>
                <w:szCs w:val="22"/>
                <w:rtl/>
              </w:rPr>
            </w:pPr>
            <w:r>
              <w:rPr>
                <w:rFonts w:hint="cs"/>
                <w:spacing w:val="6"/>
                <w:sz w:val="22"/>
                <w:szCs w:val="22"/>
                <w:rtl/>
              </w:rPr>
              <w:t>נבקש להוסיף בתחילת הסעיף את המילים "בכפוף לכל דין".</w:t>
            </w:r>
          </w:p>
          <w:p w14:paraId="689CC377" w14:textId="77777777" w:rsidR="00E05C29" w:rsidRPr="00CF5C50" w:rsidRDefault="00E05C29" w:rsidP="00403239">
            <w:pPr>
              <w:tabs>
                <w:tab w:val="left" w:pos="8617"/>
              </w:tabs>
              <w:spacing w:line="360" w:lineRule="auto"/>
              <w:rPr>
                <w:rFonts w:ascii="David" w:hAnsi="David"/>
                <w:szCs w:val="24"/>
                <w:rtl/>
              </w:rPr>
            </w:pPr>
            <w:r>
              <w:rPr>
                <w:rFonts w:hint="cs"/>
                <w:spacing w:val="6"/>
                <w:sz w:val="22"/>
                <w:szCs w:val="22"/>
                <w:rtl/>
              </w:rPr>
              <w:t>נבקש למחוק את המילים "או עקיפה" שבשורה השלישית.</w:t>
            </w:r>
          </w:p>
        </w:tc>
        <w:tc>
          <w:tcPr>
            <w:tcW w:w="2943" w:type="dxa"/>
          </w:tcPr>
          <w:p w14:paraId="6103AAA2"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הבקשה נדחית.</w:t>
            </w:r>
          </w:p>
        </w:tc>
      </w:tr>
      <w:tr w:rsidR="00E05C29" w:rsidRPr="00314B9E" w14:paraId="02ED52A1" w14:textId="77777777" w:rsidTr="00403239">
        <w:trPr>
          <w:trHeight w:val="817"/>
        </w:trPr>
        <w:tc>
          <w:tcPr>
            <w:tcW w:w="1134" w:type="dxa"/>
          </w:tcPr>
          <w:p w14:paraId="333BF5A7" w14:textId="77777777" w:rsidR="00E05C29" w:rsidRDefault="00E05C29" w:rsidP="00403239">
            <w:pPr>
              <w:tabs>
                <w:tab w:val="left" w:pos="8617"/>
              </w:tabs>
              <w:spacing w:line="360" w:lineRule="auto"/>
              <w:jc w:val="both"/>
              <w:rPr>
                <w:rtl/>
              </w:rPr>
            </w:pPr>
            <w:r>
              <w:rPr>
                <w:rFonts w:hint="cs"/>
                <w:rtl/>
              </w:rPr>
              <w:t>68</w:t>
            </w:r>
          </w:p>
        </w:tc>
        <w:tc>
          <w:tcPr>
            <w:tcW w:w="1559" w:type="dxa"/>
          </w:tcPr>
          <w:p w14:paraId="1E4BCCE7" w14:textId="77777777" w:rsidR="00E05C29" w:rsidRPr="00CF5C50" w:rsidRDefault="00E05C29" w:rsidP="00403239">
            <w:pPr>
              <w:tabs>
                <w:tab w:val="left" w:pos="8617"/>
              </w:tabs>
              <w:spacing w:line="360" w:lineRule="auto"/>
              <w:jc w:val="both"/>
              <w:rPr>
                <w:rFonts w:ascii="David" w:hAnsi="David"/>
                <w:szCs w:val="24"/>
                <w:rtl/>
              </w:rPr>
            </w:pPr>
            <w:r>
              <w:rPr>
                <w:rFonts w:hint="cs"/>
                <w:spacing w:val="6"/>
                <w:sz w:val="22"/>
                <w:szCs w:val="22"/>
                <w:rtl/>
              </w:rPr>
              <w:t>51</w:t>
            </w:r>
          </w:p>
        </w:tc>
        <w:tc>
          <w:tcPr>
            <w:tcW w:w="1134" w:type="dxa"/>
          </w:tcPr>
          <w:p w14:paraId="5D008D76" w14:textId="77777777" w:rsidR="00E05C29" w:rsidRPr="00CF5C50" w:rsidRDefault="00E05C29" w:rsidP="00403239">
            <w:pPr>
              <w:tabs>
                <w:tab w:val="left" w:pos="8617"/>
              </w:tabs>
              <w:spacing w:line="360" w:lineRule="auto"/>
              <w:jc w:val="both"/>
              <w:rPr>
                <w:rFonts w:ascii="David" w:hAnsi="David"/>
                <w:szCs w:val="24"/>
                <w:rtl/>
              </w:rPr>
            </w:pPr>
            <w:r>
              <w:rPr>
                <w:rFonts w:hint="cs"/>
                <w:spacing w:val="6"/>
                <w:sz w:val="22"/>
                <w:szCs w:val="22"/>
                <w:rtl/>
              </w:rPr>
              <w:t>15.ד.</w:t>
            </w:r>
          </w:p>
        </w:tc>
        <w:tc>
          <w:tcPr>
            <w:tcW w:w="3544" w:type="dxa"/>
          </w:tcPr>
          <w:p w14:paraId="793FD602" w14:textId="77777777" w:rsidR="00E05C29" w:rsidRDefault="00E05C29" w:rsidP="00403239">
            <w:pPr>
              <w:spacing w:before="120" w:after="120"/>
              <w:rPr>
                <w:spacing w:val="6"/>
                <w:sz w:val="22"/>
                <w:szCs w:val="22"/>
                <w:rtl/>
              </w:rPr>
            </w:pPr>
            <w:r>
              <w:rPr>
                <w:rFonts w:hint="cs"/>
                <w:spacing w:val="6"/>
                <w:sz w:val="22"/>
                <w:szCs w:val="22"/>
                <w:rtl/>
              </w:rPr>
              <w:t>נבקש להוסיף לאחר המילה "נזק" שבשורה הראשונה, את המילה "ישיר".</w:t>
            </w:r>
          </w:p>
          <w:p w14:paraId="21020B61" w14:textId="77777777" w:rsidR="00E05C29" w:rsidRDefault="00E05C29" w:rsidP="00403239">
            <w:pPr>
              <w:spacing w:before="120" w:after="120"/>
              <w:rPr>
                <w:spacing w:val="6"/>
                <w:sz w:val="22"/>
                <w:szCs w:val="22"/>
                <w:rtl/>
              </w:rPr>
            </w:pPr>
            <w:r>
              <w:rPr>
                <w:rFonts w:hint="cs"/>
                <w:spacing w:val="6"/>
                <w:sz w:val="22"/>
                <w:szCs w:val="22"/>
                <w:rtl/>
              </w:rPr>
              <w:t>נבקש למחוק את המילים "או עקיפה" שבשורה השנייה.</w:t>
            </w:r>
          </w:p>
          <w:p w14:paraId="667B5D6E" w14:textId="77777777" w:rsidR="00E05C29" w:rsidRDefault="00E05C29" w:rsidP="00403239">
            <w:pPr>
              <w:spacing w:before="120" w:after="120"/>
              <w:rPr>
                <w:spacing w:val="6"/>
                <w:sz w:val="22"/>
                <w:szCs w:val="22"/>
                <w:rtl/>
              </w:rPr>
            </w:pPr>
            <w:r>
              <w:rPr>
                <w:rFonts w:hint="cs"/>
                <w:spacing w:val="6"/>
                <w:sz w:val="22"/>
                <w:szCs w:val="22"/>
                <w:rtl/>
              </w:rPr>
              <w:t>נבקש למחוק את המילים "מיד עם קבלת הודעה על כך מאת המשרד".</w:t>
            </w:r>
          </w:p>
          <w:p w14:paraId="25BC32F5" w14:textId="77777777" w:rsidR="00E05C29" w:rsidRDefault="00E05C29" w:rsidP="00403239">
            <w:pPr>
              <w:spacing w:before="120" w:after="120"/>
              <w:rPr>
                <w:spacing w:val="6"/>
                <w:sz w:val="22"/>
                <w:szCs w:val="22"/>
                <w:rtl/>
              </w:rPr>
            </w:pPr>
            <w:r>
              <w:rPr>
                <w:rFonts w:hint="cs"/>
                <w:spacing w:val="6"/>
                <w:sz w:val="22"/>
                <w:szCs w:val="22"/>
                <w:rtl/>
              </w:rPr>
              <w:t>נבקש להוסיף בסוף הסעיף את הפסקה שלהלן:</w:t>
            </w:r>
          </w:p>
          <w:p w14:paraId="3FFBAD5B" w14:textId="77777777" w:rsidR="00E05C29" w:rsidRDefault="00E05C29" w:rsidP="00403239">
            <w:pPr>
              <w:spacing w:before="120" w:after="120"/>
              <w:ind w:left="26"/>
              <w:rPr>
                <w:spacing w:val="6"/>
                <w:sz w:val="22"/>
                <w:szCs w:val="22"/>
                <w:rtl/>
              </w:rPr>
            </w:pPr>
            <w:r>
              <w:rPr>
                <w:rFonts w:hint="cs"/>
                <w:spacing w:val="6"/>
                <w:sz w:val="22"/>
                <w:szCs w:val="22"/>
                <w:rtl/>
              </w:rPr>
              <w:t>"</w:t>
            </w:r>
            <w:r w:rsidRPr="00FC591A">
              <w:rPr>
                <w:rFonts w:hint="cs"/>
                <w:spacing w:val="6"/>
                <w:sz w:val="22"/>
                <w:szCs w:val="22"/>
                <w:rtl/>
              </w:rPr>
              <w:t xml:space="preserve">זכותו של </w:t>
            </w:r>
            <w:r>
              <w:rPr>
                <w:rFonts w:hint="cs"/>
                <w:spacing w:val="6"/>
                <w:sz w:val="22"/>
                <w:szCs w:val="22"/>
                <w:rtl/>
              </w:rPr>
              <w:t>המשרד</w:t>
            </w:r>
            <w:r w:rsidRPr="00FC591A">
              <w:rPr>
                <w:rFonts w:hint="cs"/>
                <w:spacing w:val="6"/>
                <w:sz w:val="22"/>
                <w:szCs w:val="22"/>
                <w:rtl/>
              </w:rPr>
              <w:t xml:space="preserve"> לשיפוי כאמור </w:t>
            </w:r>
            <w:r>
              <w:rPr>
                <w:rFonts w:hint="cs"/>
                <w:spacing w:val="6"/>
                <w:sz w:val="22"/>
                <w:szCs w:val="22"/>
                <w:rtl/>
              </w:rPr>
              <w:t xml:space="preserve">בסעיף זה לעיל </w:t>
            </w:r>
            <w:r w:rsidRPr="00FC591A">
              <w:rPr>
                <w:rFonts w:hint="cs"/>
                <w:spacing w:val="6"/>
                <w:sz w:val="22"/>
                <w:szCs w:val="22"/>
                <w:rtl/>
              </w:rPr>
              <w:t>מותנית בקיום התנאים כדלקמן: (א) בסמוך למועד בו נתקבל</w:t>
            </w:r>
            <w:r>
              <w:rPr>
                <w:rFonts w:hint="cs"/>
                <w:spacing w:val="6"/>
                <w:sz w:val="22"/>
                <w:szCs w:val="22"/>
                <w:rtl/>
              </w:rPr>
              <w:t>ה</w:t>
            </w:r>
            <w:r w:rsidRPr="00FC591A">
              <w:rPr>
                <w:rFonts w:hint="cs"/>
                <w:spacing w:val="6"/>
                <w:sz w:val="22"/>
                <w:szCs w:val="22"/>
                <w:rtl/>
              </w:rPr>
              <w:t xml:space="preserve"> בידי </w:t>
            </w:r>
            <w:r>
              <w:rPr>
                <w:rFonts w:hint="cs"/>
                <w:spacing w:val="6"/>
                <w:sz w:val="22"/>
                <w:szCs w:val="22"/>
                <w:rtl/>
              </w:rPr>
              <w:t>המשרד</w:t>
            </w:r>
            <w:r w:rsidRPr="00FC591A">
              <w:rPr>
                <w:rFonts w:hint="cs"/>
                <w:spacing w:val="6"/>
                <w:sz w:val="22"/>
                <w:szCs w:val="22"/>
                <w:rtl/>
              </w:rPr>
              <w:t xml:space="preserve"> תביעה </w:t>
            </w:r>
            <w:r>
              <w:rPr>
                <w:rFonts w:hint="cs"/>
                <w:spacing w:val="6"/>
                <w:sz w:val="22"/>
                <w:szCs w:val="22"/>
                <w:rtl/>
              </w:rPr>
              <w:t xml:space="preserve">או דרישה </w:t>
            </w:r>
            <w:r w:rsidRPr="00FC591A">
              <w:rPr>
                <w:rFonts w:hint="cs"/>
                <w:spacing w:val="6"/>
                <w:sz w:val="22"/>
                <w:szCs w:val="22"/>
                <w:rtl/>
              </w:rPr>
              <w:t>מידי צד שלישי כלשהו</w:t>
            </w:r>
            <w:r>
              <w:rPr>
                <w:rFonts w:hint="cs"/>
                <w:spacing w:val="6"/>
                <w:sz w:val="22"/>
                <w:szCs w:val="22"/>
                <w:rtl/>
              </w:rPr>
              <w:t>,</w:t>
            </w:r>
            <w:r w:rsidRPr="00FC591A">
              <w:rPr>
                <w:rFonts w:hint="cs"/>
                <w:spacing w:val="6"/>
                <w:sz w:val="22"/>
                <w:szCs w:val="22"/>
                <w:rtl/>
              </w:rPr>
              <w:t xml:space="preserve"> הוא הודיע על כך מידית </w:t>
            </w:r>
            <w:r>
              <w:rPr>
                <w:rFonts w:hint="cs"/>
                <w:spacing w:val="6"/>
                <w:sz w:val="22"/>
                <w:szCs w:val="22"/>
                <w:rtl/>
              </w:rPr>
              <w:t>לקבלן</w:t>
            </w:r>
            <w:r w:rsidRPr="00FC591A">
              <w:rPr>
                <w:rFonts w:hint="cs"/>
                <w:spacing w:val="6"/>
                <w:sz w:val="22"/>
                <w:szCs w:val="22"/>
                <w:rtl/>
              </w:rPr>
              <w:t xml:space="preserve">; (ב) </w:t>
            </w:r>
            <w:r>
              <w:rPr>
                <w:rFonts w:hint="cs"/>
                <w:spacing w:val="6"/>
                <w:sz w:val="22"/>
                <w:szCs w:val="22"/>
                <w:rtl/>
              </w:rPr>
              <w:t>המשרד</w:t>
            </w:r>
            <w:r w:rsidRPr="00FC591A">
              <w:rPr>
                <w:rFonts w:hint="cs"/>
                <w:spacing w:val="6"/>
                <w:sz w:val="22"/>
                <w:szCs w:val="22"/>
                <w:rtl/>
              </w:rPr>
              <w:t xml:space="preserve"> </w:t>
            </w:r>
            <w:r>
              <w:rPr>
                <w:rFonts w:hint="cs"/>
                <w:spacing w:val="6"/>
                <w:sz w:val="22"/>
                <w:szCs w:val="22"/>
                <w:rtl/>
              </w:rPr>
              <w:t>י</w:t>
            </w:r>
            <w:r w:rsidRPr="00FC591A">
              <w:rPr>
                <w:rFonts w:hint="cs"/>
                <w:spacing w:val="6"/>
                <w:sz w:val="22"/>
                <w:szCs w:val="22"/>
                <w:rtl/>
              </w:rPr>
              <w:t xml:space="preserve">אפשר </w:t>
            </w:r>
            <w:r>
              <w:rPr>
                <w:rFonts w:hint="cs"/>
                <w:spacing w:val="6"/>
                <w:sz w:val="22"/>
                <w:szCs w:val="22"/>
                <w:rtl/>
              </w:rPr>
              <w:t>לקבלן</w:t>
            </w:r>
            <w:r w:rsidRPr="00FC591A">
              <w:rPr>
                <w:rFonts w:hint="cs"/>
                <w:spacing w:val="6"/>
                <w:sz w:val="22"/>
                <w:szCs w:val="22"/>
                <w:rtl/>
              </w:rPr>
              <w:t xml:space="preserve"> ליטול בעצמו ו/או באמצעות מי מטעמו ועל חשבונו את ההגנה ו/או הטיפול המלאים והבלעדיים בתביעה </w:t>
            </w:r>
            <w:r>
              <w:rPr>
                <w:rFonts w:hint="cs"/>
                <w:spacing w:val="6"/>
                <w:sz w:val="22"/>
                <w:szCs w:val="22"/>
                <w:rtl/>
              </w:rPr>
              <w:t xml:space="preserve">או הדרישה </w:t>
            </w:r>
            <w:r w:rsidRPr="00FC591A">
              <w:rPr>
                <w:rFonts w:hint="cs"/>
                <w:spacing w:val="6"/>
                <w:sz w:val="22"/>
                <w:szCs w:val="22"/>
                <w:rtl/>
              </w:rPr>
              <w:t xml:space="preserve">כאמור; ו-(ג) תשלום השיפוי על ידי </w:t>
            </w:r>
            <w:r>
              <w:rPr>
                <w:rFonts w:hint="cs"/>
                <w:spacing w:val="6"/>
                <w:sz w:val="22"/>
                <w:szCs w:val="22"/>
                <w:rtl/>
              </w:rPr>
              <w:t>הקבלן</w:t>
            </w:r>
            <w:r w:rsidRPr="00FC591A">
              <w:rPr>
                <w:rFonts w:hint="cs"/>
                <w:spacing w:val="6"/>
                <w:sz w:val="22"/>
                <w:szCs w:val="22"/>
                <w:rtl/>
              </w:rPr>
              <w:t>, יעשה רק לאחר החלטת בית משפט שאינה ניתנת לעיכוב ביצוע."</w:t>
            </w:r>
          </w:p>
          <w:p w14:paraId="3536596C" w14:textId="77777777" w:rsidR="00E05C29" w:rsidRPr="00FC591A" w:rsidRDefault="00E05C29" w:rsidP="00403239">
            <w:pPr>
              <w:spacing w:before="120" w:after="120"/>
              <w:rPr>
                <w:spacing w:val="6"/>
                <w:sz w:val="22"/>
                <w:szCs w:val="22"/>
                <w:rtl/>
              </w:rPr>
            </w:pPr>
            <w:r w:rsidRPr="00FC591A">
              <w:rPr>
                <w:rFonts w:hint="cs"/>
                <w:spacing w:val="6"/>
                <w:sz w:val="22"/>
                <w:szCs w:val="22"/>
                <w:rtl/>
              </w:rPr>
              <w:t xml:space="preserve">כמו כן, נבקש להוסיף </w:t>
            </w:r>
            <w:proofErr w:type="spellStart"/>
            <w:r w:rsidRPr="00FC591A">
              <w:rPr>
                <w:rFonts w:hint="cs"/>
                <w:spacing w:val="6"/>
                <w:sz w:val="22"/>
                <w:szCs w:val="22"/>
                <w:rtl/>
              </w:rPr>
              <w:t>ס"ק</w:t>
            </w:r>
            <w:proofErr w:type="spellEnd"/>
            <w:r w:rsidRPr="00FC591A">
              <w:rPr>
                <w:rFonts w:hint="cs"/>
                <w:spacing w:val="6"/>
                <w:sz w:val="22"/>
                <w:szCs w:val="22"/>
                <w:rtl/>
              </w:rPr>
              <w:t xml:space="preserve"> </w:t>
            </w:r>
            <w:r>
              <w:rPr>
                <w:rFonts w:hint="cs"/>
                <w:spacing w:val="6"/>
                <w:sz w:val="22"/>
                <w:szCs w:val="22"/>
                <w:rtl/>
              </w:rPr>
              <w:t xml:space="preserve">ה. </w:t>
            </w:r>
            <w:r w:rsidRPr="00FC591A">
              <w:rPr>
                <w:rFonts w:hint="cs"/>
                <w:spacing w:val="6"/>
                <w:sz w:val="22"/>
                <w:szCs w:val="22"/>
                <w:rtl/>
              </w:rPr>
              <w:t xml:space="preserve">חדש כדלקמן: </w:t>
            </w:r>
          </w:p>
          <w:p w14:paraId="01114427" w14:textId="77777777" w:rsidR="00E05C29" w:rsidRPr="00CF5C50" w:rsidRDefault="00E05C29" w:rsidP="00403239">
            <w:pPr>
              <w:tabs>
                <w:tab w:val="left" w:pos="8617"/>
              </w:tabs>
              <w:spacing w:line="360" w:lineRule="auto"/>
              <w:rPr>
                <w:rFonts w:ascii="David" w:hAnsi="David"/>
                <w:szCs w:val="24"/>
                <w:rtl/>
              </w:rPr>
            </w:pPr>
            <w:r w:rsidRPr="00FC591A">
              <w:rPr>
                <w:rFonts w:hint="cs"/>
                <w:spacing w:val="6"/>
                <w:sz w:val="22"/>
                <w:szCs w:val="22"/>
                <w:rtl/>
              </w:rPr>
              <w:t>"</w:t>
            </w:r>
            <w:r w:rsidRPr="00FC591A">
              <w:rPr>
                <w:spacing w:val="6"/>
                <w:sz w:val="22"/>
                <w:szCs w:val="22"/>
                <w:rtl/>
              </w:rPr>
              <w:t>למען הסר ספק מובהר בזאת כי</w:t>
            </w:r>
            <w:r w:rsidRPr="00FC591A">
              <w:rPr>
                <w:rFonts w:hint="cs"/>
                <w:spacing w:val="6"/>
                <w:sz w:val="22"/>
                <w:szCs w:val="22"/>
                <w:rtl/>
              </w:rPr>
              <w:t xml:space="preserve">: (א) </w:t>
            </w:r>
            <w:r>
              <w:rPr>
                <w:rFonts w:hint="cs"/>
                <w:spacing w:val="6"/>
                <w:sz w:val="22"/>
                <w:szCs w:val="22"/>
                <w:rtl/>
              </w:rPr>
              <w:t xml:space="preserve">הקבלן </w:t>
            </w:r>
            <w:r w:rsidRPr="00FC591A">
              <w:rPr>
                <w:spacing w:val="6"/>
                <w:sz w:val="22"/>
                <w:szCs w:val="22"/>
                <w:rtl/>
              </w:rPr>
              <w:t>לא יישא באחריות לכל נזק עקיף או תוצאתי</w:t>
            </w:r>
            <w:r w:rsidRPr="00FC591A">
              <w:rPr>
                <w:rFonts w:hint="cs"/>
                <w:spacing w:val="6"/>
                <w:sz w:val="22"/>
                <w:szCs w:val="22"/>
                <w:rtl/>
              </w:rPr>
              <w:t xml:space="preserve"> כלפי </w:t>
            </w:r>
            <w:r>
              <w:rPr>
                <w:rFonts w:hint="cs"/>
                <w:spacing w:val="6"/>
                <w:sz w:val="22"/>
                <w:szCs w:val="22"/>
                <w:rtl/>
              </w:rPr>
              <w:t>המשרד</w:t>
            </w:r>
            <w:r w:rsidRPr="00FC591A">
              <w:rPr>
                <w:rFonts w:hint="cs"/>
                <w:spacing w:val="6"/>
                <w:sz w:val="22"/>
                <w:szCs w:val="22"/>
                <w:rtl/>
              </w:rPr>
              <w:t xml:space="preserve">; ו- (ב) </w:t>
            </w:r>
            <w:r w:rsidRPr="00FC591A">
              <w:rPr>
                <w:spacing w:val="6"/>
                <w:sz w:val="22"/>
                <w:szCs w:val="22"/>
                <w:rtl/>
              </w:rPr>
              <w:t xml:space="preserve">בכל מקרה, אחריותו המצטברת של </w:t>
            </w:r>
            <w:r>
              <w:rPr>
                <w:rFonts w:hint="cs"/>
                <w:spacing w:val="6"/>
                <w:sz w:val="22"/>
                <w:szCs w:val="22"/>
                <w:rtl/>
              </w:rPr>
              <w:t>הקבלן</w:t>
            </w:r>
            <w:r w:rsidRPr="00FC591A">
              <w:rPr>
                <w:spacing w:val="6"/>
                <w:sz w:val="22"/>
                <w:szCs w:val="22"/>
                <w:rtl/>
              </w:rPr>
              <w:t xml:space="preserve"> </w:t>
            </w:r>
            <w:r w:rsidRPr="00FC591A">
              <w:rPr>
                <w:rFonts w:hint="cs"/>
                <w:spacing w:val="6"/>
                <w:sz w:val="22"/>
                <w:szCs w:val="22"/>
                <w:rtl/>
              </w:rPr>
              <w:t xml:space="preserve">לשיפוי </w:t>
            </w:r>
            <w:r w:rsidRPr="00FC591A">
              <w:rPr>
                <w:spacing w:val="6"/>
                <w:sz w:val="22"/>
                <w:szCs w:val="22"/>
                <w:rtl/>
              </w:rPr>
              <w:t xml:space="preserve">בגין </w:t>
            </w:r>
            <w:r w:rsidRPr="00FC591A">
              <w:rPr>
                <w:rFonts w:hint="cs"/>
                <w:spacing w:val="6"/>
                <w:sz w:val="22"/>
                <w:szCs w:val="22"/>
                <w:rtl/>
              </w:rPr>
              <w:t xml:space="preserve">כל </w:t>
            </w:r>
            <w:r w:rsidRPr="00FC591A">
              <w:rPr>
                <w:spacing w:val="6"/>
                <w:sz w:val="22"/>
                <w:szCs w:val="22"/>
                <w:rtl/>
              </w:rPr>
              <w:t xml:space="preserve">נזק, לא תעלה על סך כל התמורה המגיעה </w:t>
            </w:r>
            <w:r>
              <w:rPr>
                <w:rFonts w:hint="cs"/>
                <w:spacing w:val="6"/>
                <w:sz w:val="22"/>
                <w:szCs w:val="22"/>
                <w:rtl/>
              </w:rPr>
              <w:t>לקבלן</w:t>
            </w:r>
            <w:r w:rsidRPr="00FC591A">
              <w:rPr>
                <w:spacing w:val="6"/>
                <w:sz w:val="22"/>
                <w:szCs w:val="22"/>
                <w:rtl/>
              </w:rPr>
              <w:t xml:space="preserve"> </w:t>
            </w:r>
            <w:r w:rsidRPr="00FC591A">
              <w:rPr>
                <w:rFonts w:hint="cs"/>
                <w:spacing w:val="6"/>
                <w:sz w:val="22"/>
                <w:szCs w:val="22"/>
                <w:rtl/>
              </w:rPr>
              <w:t>בגין הסכם זה.</w:t>
            </w:r>
            <w:r>
              <w:rPr>
                <w:rFonts w:hint="cs"/>
                <w:spacing w:val="6"/>
                <w:sz w:val="22"/>
                <w:szCs w:val="22"/>
                <w:rtl/>
              </w:rPr>
              <w:t>"</w:t>
            </w:r>
          </w:p>
        </w:tc>
        <w:tc>
          <w:tcPr>
            <w:tcW w:w="2943" w:type="dxa"/>
          </w:tcPr>
          <w:p w14:paraId="0E703D53"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הבקשה נדחית.</w:t>
            </w:r>
          </w:p>
        </w:tc>
      </w:tr>
      <w:tr w:rsidR="00E05C29" w:rsidRPr="00314B9E" w14:paraId="1CF641D8" w14:textId="77777777" w:rsidTr="00403239">
        <w:trPr>
          <w:trHeight w:val="817"/>
        </w:trPr>
        <w:tc>
          <w:tcPr>
            <w:tcW w:w="1134" w:type="dxa"/>
          </w:tcPr>
          <w:p w14:paraId="65878F50" w14:textId="77777777" w:rsidR="00E05C29" w:rsidRDefault="00E05C29" w:rsidP="00403239">
            <w:pPr>
              <w:tabs>
                <w:tab w:val="left" w:pos="8617"/>
              </w:tabs>
              <w:spacing w:line="360" w:lineRule="auto"/>
              <w:jc w:val="both"/>
              <w:rPr>
                <w:rtl/>
              </w:rPr>
            </w:pPr>
            <w:r>
              <w:rPr>
                <w:rFonts w:hint="cs"/>
                <w:rtl/>
              </w:rPr>
              <w:t>69</w:t>
            </w:r>
          </w:p>
        </w:tc>
        <w:tc>
          <w:tcPr>
            <w:tcW w:w="1559" w:type="dxa"/>
          </w:tcPr>
          <w:p w14:paraId="1C91E7B1" w14:textId="77777777" w:rsidR="00E05C29" w:rsidRPr="00CF5C50" w:rsidRDefault="00E05C29" w:rsidP="00403239">
            <w:pPr>
              <w:tabs>
                <w:tab w:val="left" w:pos="8617"/>
              </w:tabs>
              <w:spacing w:line="360" w:lineRule="auto"/>
              <w:jc w:val="both"/>
              <w:rPr>
                <w:rFonts w:ascii="David" w:hAnsi="David"/>
                <w:szCs w:val="24"/>
                <w:rtl/>
              </w:rPr>
            </w:pPr>
            <w:r>
              <w:rPr>
                <w:rFonts w:hint="cs"/>
                <w:spacing w:val="6"/>
                <w:sz w:val="22"/>
                <w:szCs w:val="22"/>
                <w:rtl/>
              </w:rPr>
              <w:t>60</w:t>
            </w:r>
          </w:p>
        </w:tc>
        <w:tc>
          <w:tcPr>
            <w:tcW w:w="1134" w:type="dxa"/>
          </w:tcPr>
          <w:p w14:paraId="24722826" w14:textId="77777777" w:rsidR="00E05C29" w:rsidRPr="00CF5C50" w:rsidRDefault="00E05C29" w:rsidP="00403239">
            <w:pPr>
              <w:tabs>
                <w:tab w:val="left" w:pos="8617"/>
              </w:tabs>
              <w:spacing w:line="360" w:lineRule="auto"/>
              <w:jc w:val="both"/>
              <w:rPr>
                <w:rFonts w:ascii="David" w:hAnsi="David"/>
                <w:szCs w:val="24"/>
                <w:rtl/>
              </w:rPr>
            </w:pPr>
            <w:r>
              <w:rPr>
                <w:rFonts w:hint="cs"/>
                <w:spacing w:val="6"/>
                <w:sz w:val="22"/>
                <w:szCs w:val="22"/>
                <w:rtl/>
              </w:rPr>
              <w:t>2.</w:t>
            </w:r>
          </w:p>
        </w:tc>
        <w:tc>
          <w:tcPr>
            <w:tcW w:w="3544" w:type="dxa"/>
          </w:tcPr>
          <w:p w14:paraId="4A7B1225" w14:textId="77777777" w:rsidR="00E05C29" w:rsidRDefault="00E05C29" w:rsidP="00403239">
            <w:pPr>
              <w:spacing w:before="120" w:after="120"/>
              <w:rPr>
                <w:spacing w:val="6"/>
                <w:sz w:val="22"/>
                <w:szCs w:val="22"/>
                <w:rtl/>
              </w:rPr>
            </w:pPr>
            <w:r>
              <w:rPr>
                <w:rFonts w:hint="cs"/>
                <w:spacing w:val="6"/>
                <w:sz w:val="22"/>
                <w:szCs w:val="22"/>
                <w:rtl/>
              </w:rPr>
              <w:t>נבקש למחוק את המשפט "ובמהלך שישה חודשים מתום תקופה זו".</w:t>
            </w:r>
          </w:p>
          <w:p w14:paraId="6E73F532" w14:textId="77777777" w:rsidR="00E05C29" w:rsidRPr="00CF5C50" w:rsidRDefault="00E05C29" w:rsidP="00403239">
            <w:pPr>
              <w:tabs>
                <w:tab w:val="left" w:pos="8617"/>
              </w:tabs>
              <w:spacing w:line="360" w:lineRule="auto"/>
              <w:rPr>
                <w:rFonts w:ascii="David" w:hAnsi="David"/>
                <w:szCs w:val="24"/>
                <w:rtl/>
              </w:rPr>
            </w:pPr>
            <w:r>
              <w:rPr>
                <w:rFonts w:hint="cs"/>
                <w:spacing w:val="6"/>
                <w:sz w:val="22"/>
                <w:szCs w:val="22"/>
                <w:rtl/>
              </w:rPr>
              <w:t>ההערה הנ"ל תקפה גם לסעיף 2 בנספח ח'2 (עמ' 62).</w:t>
            </w:r>
          </w:p>
        </w:tc>
        <w:tc>
          <w:tcPr>
            <w:tcW w:w="2943" w:type="dxa"/>
          </w:tcPr>
          <w:p w14:paraId="7192849C"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הבקשה נדחית.</w:t>
            </w:r>
          </w:p>
        </w:tc>
      </w:tr>
      <w:tr w:rsidR="00E05C29" w:rsidRPr="00314B9E" w14:paraId="6C6A453F" w14:textId="77777777" w:rsidTr="00403239">
        <w:trPr>
          <w:trHeight w:val="817"/>
        </w:trPr>
        <w:tc>
          <w:tcPr>
            <w:tcW w:w="1134" w:type="dxa"/>
          </w:tcPr>
          <w:p w14:paraId="2E48C7F9" w14:textId="77777777" w:rsidR="00E05C29" w:rsidRDefault="00E05C29" w:rsidP="00403239">
            <w:pPr>
              <w:tabs>
                <w:tab w:val="left" w:pos="8617"/>
              </w:tabs>
              <w:spacing w:line="360" w:lineRule="auto"/>
              <w:jc w:val="both"/>
              <w:rPr>
                <w:rtl/>
              </w:rPr>
            </w:pPr>
            <w:r>
              <w:rPr>
                <w:rFonts w:hint="cs"/>
                <w:rtl/>
              </w:rPr>
              <w:t>70</w:t>
            </w:r>
          </w:p>
        </w:tc>
        <w:tc>
          <w:tcPr>
            <w:tcW w:w="1559" w:type="dxa"/>
          </w:tcPr>
          <w:p w14:paraId="392C6064" w14:textId="77777777" w:rsidR="00E05C29" w:rsidRPr="00CF5C50" w:rsidRDefault="00E05C29" w:rsidP="00403239">
            <w:pPr>
              <w:tabs>
                <w:tab w:val="left" w:pos="8617"/>
              </w:tabs>
              <w:spacing w:line="360" w:lineRule="auto"/>
              <w:jc w:val="both"/>
              <w:rPr>
                <w:rFonts w:ascii="David" w:hAnsi="David"/>
                <w:szCs w:val="24"/>
                <w:rtl/>
              </w:rPr>
            </w:pPr>
            <w:r>
              <w:rPr>
                <w:rFonts w:hint="cs"/>
                <w:spacing w:val="6"/>
                <w:sz w:val="22"/>
                <w:szCs w:val="22"/>
                <w:rtl/>
              </w:rPr>
              <w:t>60</w:t>
            </w:r>
          </w:p>
        </w:tc>
        <w:tc>
          <w:tcPr>
            <w:tcW w:w="1134" w:type="dxa"/>
          </w:tcPr>
          <w:p w14:paraId="767ABA5C" w14:textId="77777777" w:rsidR="00E05C29" w:rsidRPr="00CF5C50" w:rsidRDefault="00E05C29" w:rsidP="00403239">
            <w:pPr>
              <w:tabs>
                <w:tab w:val="left" w:pos="8617"/>
              </w:tabs>
              <w:spacing w:line="360" w:lineRule="auto"/>
              <w:jc w:val="both"/>
              <w:rPr>
                <w:rFonts w:ascii="David" w:hAnsi="David"/>
                <w:szCs w:val="24"/>
                <w:rtl/>
              </w:rPr>
            </w:pPr>
            <w:r>
              <w:rPr>
                <w:rFonts w:hint="cs"/>
                <w:spacing w:val="6"/>
                <w:sz w:val="22"/>
                <w:szCs w:val="22"/>
                <w:rtl/>
              </w:rPr>
              <w:t>3.</w:t>
            </w:r>
          </w:p>
        </w:tc>
        <w:tc>
          <w:tcPr>
            <w:tcW w:w="3544" w:type="dxa"/>
          </w:tcPr>
          <w:p w14:paraId="5D4C5A0D" w14:textId="77777777" w:rsidR="00E05C29" w:rsidRDefault="00E05C29" w:rsidP="00403239">
            <w:pPr>
              <w:spacing w:before="120" w:after="120"/>
              <w:rPr>
                <w:spacing w:val="6"/>
                <w:sz w:val="22"/>
                <w:szCs w:val="22"/>
                <w:rtl/>
              </w:rPr>
            </w:pPr>
            <w:r>
              <w:rPr>
                <w:rFonts w:hint="cs"/>
                <w:spacing w:val="6"/>
                <w:sz w:val="22"/>
                <w:szCs w:val="22"/>
                <w:rtl/>
              </w:rPr>
              <w:t>נבקש למחוק את המשפט "ושישה חודשים לאחריה."</w:t>
            </w:r>
          </w:p>
          <w:p w14:paraId="55277DA9" w14:textId="77777777" w:rsidR="00E05C29" w:rsidRPr="00CF5C50" w:rsidRDefault="00E05C29" w:rsidP="00403239">
            <w:pPr>
              <w:tabs>
                <w:tab w:val="left" w:pos="8617"/>
              </w:tabs>
              <w:spacing w:line="360" w:lineRule="auto"/>
              <w:rPr>
                <w:rFonts w:ascii="David" w:hAnsi="David"/>
                <w:szCs w:val="24"/>
                <w:rtl/>
              </w:rPr>
            </w:pPr>
            <w:r>
              <w:rPr>
                <w:rFonts w:hint="cs"/>
                <w:spacing w:val="6"/>
                <w:sz w:val="22"/>
                <w:szCs w:val="22"/>
                <w:rtl/>
              </w:rPr>
              <w:t>ההערה הנ"ל תקפה גם לסעיף 3 בנספח ח'2 (עמ' 62).</w:t>
            </w:r>
          </w:p>
        </w:tc>
        <w:tc>
          <w:tcPr>
            <w:tcW w:w="2943" w:type="dxa"/>
          </w:tcPr>
          <w:p w14:paraId="670CAD89"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הבקשה נדחית.</w:t>
            </w:r>
          </w:p>
        </w:tc>
      </w:tr>
      <w:tr w:rsidR="00E05C29" w:rsidRPr="00314B9E" w14:paraId="1A60176A" w14:textId="77777777" w:rsidTr="00403239">
        <w:trPr>
          <w:trHeight w:val="817"/>
        </w:trPr>
        <w:tc>
          <w:tcPr>
            <w:tcW w:w="1134" w:type="dxa"/>
          </w:tcPr>
          <w:p w14:paraId="43EF71FB" w14:textId="77777777" w:rsidR="00E05C29" w:rsidRDefault="00E05C29" w:rsidP="00403239">
            <w:pPr>
              <w:tabs>
                <w:tab w:val="left" w:pos="8617"/>
              </w:tabs>
              <w:spacing w:line="360" w:lineRule="auto"/>
              <w:jc w:val="both"/>
              <w:rPr>
                <w:rtl/>
              </w:rPr>
            </w:pPr>
            <w:r>
              <w:rPr>
                <w:rFonts w:hint="cs"/>
                <w:rtl/>
              </w:rPr>
              <w:t>71</w:t>
            </w:r>
          </w:p>
        </w:tc>
        <w:tc>
          <w:tcPr>
            <w:tcW w:w="1559" w:type="dxa"/>
          </w:tcPr>
          <w:p w14:paraId="53F479D5" w14:textId="77777777" w:rsidR="00E05C29" w:rsidRPr="00CF5C50" w:rsidRDefault="00E05C29" w:rsidP="00403239">
            <w:pPr>
              <w:tabs>
                <w:tab w:val="left" w:pos="8617"/>
              </w:tabs>
              <w:spacing w:line="360" w:lineRule="auto"/>
              <w:jc w:val="both"/>
              <w:rPr>
                <w:rFonts w:ascii="David" w:hAnsi="David"/>
                <w:szCs w:val="24"/>
                <w:rtl/>
              </w:rPr>
            </w:pPr>
            <w:r>
              <w:rPr>
                <w:rFonts w:hint="cs"/>
                <w:spacing w:val="6"/>
                <w:sz w:val="22"/>
                <w:szCs w:val="22"/>
                <w:rtl/>
              </w:rPr>
              <w:t>48 + 49</w:t>
            </w:r>
          </w:p>
        </w:tc>
        <w:tc>
          <w:tcPr>
            <w:tcW w:w="1134" w:type="dxa"/>
          </w:tcPr>
          <w:p w14:paraId="64F2BD70" w14:textId="77777777" w:rsidR="00E05C29" w:rsidRPr="00CF5C50" w:rsidRDefault="00E05C29" w:rsidP="00403239">
            <w:pPr>
              <w:tabs>
                <w:tab w:val="left" w:pos="8617"/>
              </w:tabs>
              <w:spacing w:line="360" w:lineRule="auto"/>
              <w:jc w:val="both"/>
              <w:rPr>
                <w:rFonts w:ascii="David" w:hAnsi="David"/>
                <w:szCs w:val="24"/>
                <w:rtl/>
              </w:rPr>
            </w:pPr>
            <w:r>
              <w:rPr>
                <w:rFonts w:hint="cs"/>
                <w:spacing w:val="6"/>
                <w:sz w:val="22"/>
                <w:szCs w:val="22"/>
                <w:rtl/>
              </w:rPr>
              <w:t xml:space="preserve">14 </w:t>
            </w:r>
            <w:r>
              <w:rPr>
                <w:spacing w:val="6"/>
                <w:sz w:val="22"/>
                <w:szCs w:val="22"/>
                <w:rtl/>
              </w:rPr>
              <w:t>–</w:t>
            </w:r>
            <w:r>
              <w:rPr>
                <w:rFonts w:hint="cs"/>
                <w:spacing w:val="6"/>
                <w:sz w:val="22"/>
                <w:szCs w:val="22"/>
                <w:rtl/>
              </w:rPr>
              <w:t xml:space="preserve"> חובת ביטוח</w:t>
            </w:r>
          </w:p>
        </w:tc>
        <w:tc>
          <w:tcPr>
            <w:tcW w:w="3544" w:type="dxa"/>
          </w:tcPr>
          <w:p w14:paraId="4F5A6274" w14:textId="77777777" w:rsidR="00E05C29" w:rsidRPr="000F2D68" w:rsidRDefault="00E05C29" w:rsidP="00403239">
            <w:pPr>
              <w:spacing w:before="120" w:after="120"/>
              <w:rPr>
                <w:spacing w:val="6"/>
                <w:sz w:val="22"/>
                <w:szCs w:val="22"/>
                <w:rtl/>
              </w:rPr>
            </w:pPr>
            <w:r w:rsidRPr="000F2D68">
              <w:rPr>
                <w:spacing w:val="6"/>
                <w:sz w:val="22"/>
                <w:szCs w:val="22"/>
                <w:rtl/>
              </w:rPr>
              <w:t>בגין ביטוחי צד שלישי ואחריות מקצועית, נא לאשר קבילות של גבולות אחריות של 10,000,000 ₪ לאירוע ולתקופה לביטוחי צד שלישי ואחריות מקצועית</w:t>
            </w:r>
            <w:r>
              <w:rPr>
                <w:rFonts w:hint="cs"/>
                <w:spacing w:val="6"/>
                <w:sz w:val="22"/>
                <w:szCs w:val="22"/>
                <w:rtl/>
              </w:rPr>
              <w:t>.</w:t>
            </w:r>
          </w:p>
        </w:tc>
        <w:tc>
          <w:tcPr>
            <w:tcW w:w="2943" w:type="dxa"/>
          </w:tcPr>
          <w:p w14:paraId="597FE424" w14:textId="77777777" w:rsidR="00E05C29" w:rsidRPr="002412EB" w:rsidRDefault="00E05C29" w:rsidP="00403239">
            <w:pPr>
              <w:tabs>
                <w:tab w:val="left" w:pos="8617"/>
              </w:tabs>
              <w:spacing w:line="360" w:lineRule="auto"/>
              <w:jc w:val="both"/>
              <w:rPr>
                <w:rFonts w:ascii="David" w:hAnsi="David"/>
                <w:szCs w:val="24"/>
                <w:rtl/>
              </w:rPr>
            </w:pPr>
            <w:r w:rsidRPr="002412EB">
              <w:rPr>
                <w:rFonts w:ascii="David" w:hAnsi="David" w:hint="cs"/>
                <w:szCs w:val="24"/>
                <w:rtl/>
              </w:rPr>
              <w:t>ראו מענה לשאלה 7.</w:t>
            </w:r>
          </w:p>
        </w:tc>
      </w:tr>
    </w:tbl>
    <w:p w14:paraId="736F0B48" w14:textId="77777777" w:rsidR="00E05C29" w:rsidRPr="00635498" w:rsidRDefault="00E05C29" w:rsidP="00E05C29">
      <w:pPr>
        <w:bidi w:val="0"/>
        <w:jc w:val="right"/>
      </w:pPr>
      <w:r>
        <w:rPr>
          <w:rFonts w:hint="cs"/>
          <w:rtl/>
        </w:rPr>
        <w:br/>
      </w:r>
    </w:p>
    <w:p w14:paraId="35C1234F" w14:textId="56147584" w:rsidR="00635498" w:rsidRPr="00635498" w:rsidRDefault="00635498" w:rsidP="00635498">
      <w:pPr>
        <w:bidi w:val="0"/>
        <w:jc w:val="right"/>
      </w:pPr>
      <w:bookmarkStart w:id="2" w:name="_GoBack"/>
      <w:bookmarkEnd w:id="2"/>
    </w:p>
    <w:sectPr w:rsidR="00635498" w:rsidRPr="00635498" w:rsidSect="0021366F">
      <w:headerReference w:type="even" r:id="rId12"/>
      <w:headerReference w:type="default" r:id="rId13"/>
      <w:footerReference w:type="default" r:id="rId14"/>
      <w:headerReference w:type="first" r:id="rId15"/>
      <w:footerReference w:type="first" r:id="rId16"/>
      <w:pgSz w:w="11906" w:h="16838" w:code="9"/>
      <w:pgMar w:top="1440" w:right="1474" w:bottom="1134" w:left="709"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CDE793" w14:textId="77777777" w:rsidR="00B32229" w:rsidRDefault="00B32229">
      <w:r>
        <w:separator/>
      </w:r>
    </w:p>
  </w:endnote>
  <w:endnote w:type="continuationSeparator" w:id="0">
    <w:p w14:paraId="11CDE794" w14:textId="77777777" w:rsidR="00B32229" w:rsidRDefault="00B322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28D440" w14:textId="77777777" w:rsidR="00B32229" w:rsidRDefault="00B32229" w:rsidP="00581672">
    <w:pPr>
      <w:pStyle w:val="a7"/>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337F1A86" w14:textId="3A9EC550" w:rsidR="00B32229" w:rsidRPr="004C70C1" w:rsidRDefault="00B32229"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66944" behindDoc="0" locked="0" layoutInCell="1" allowOverlap="1" wp14:anchorId="780473AA" wp14:editId="5DD62649">
          <wp:simplePos x="0" y="0"/>
          <wp:positionH relativeFrom="column">
            <wp:posOffset>5770245</wp:posOffset>
          </wp:positionH>
          <wp:positionV relativeFrom="paragraph">
            <wp:posOffset>-216535</wp:posOffset>
          </wp:positionV>
          <wp:extent cx="685800" cy="323850"/>
          <wp:effectExtent l="19050" t="0" r="0" b="0"/>
          <wp:wrapNone/>
          <wp:docPr id="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11CDE799" w14:textId="226C6583" w:rsidR="00B32229" w:rsidRPr="00581672" w:rsidRDefault="00B32229" w:rsidP="00F41029">
    <w:pPr>
      <w:pStyle w:val="a7"/>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0A9571" w14:textId="7DF63D8B" w:rsidR="00B32229" w:rsidRDefault="00B32229" w:rsidP="005365B2">
    <w:pPr>
      <w:pBdr>
        <w:top w:val="single" w:sz="6" w:space="1" w:color="auto"/>
      </w:pBdr>
      <w:jc w:val="center"/>
      <w:rPr>
        <w:sz w:val="26"/>
        <w:rtl/>
      </w:rPr>
    </w:pPr>
    <w:r>
      <w:rPr>
        <w:rFonts w:hint="cs"/>
        <w:noProof/>
        <w:rtl/>
      </w:rPr>
      <w:drawing>
        <wp:anchor distT="0" distB="0" distL="114300" distR="114300" simplePos="0" relativeHeight="251657728" behindDoc="0" locked="0" layoutInCell="1" allowOverlap="1" wp14:anchorId="11CDE7A2" wp14:editId="11CDE7A3">
          <wp:simplePos x="0" y="0"/>
          <wp:positionH relativeFrom="column">
            <wp:posOffset>5617845</wp:posOffset>
          </wp:positionH>
          <wp:positionV relativeFrom="paragraph">
            <wp:posOffset>-41275</wp:posOffset>
          </wp:positionV>
          <wp:extent cx="685800" cy="323850"/>
          <wp:effectExtent l="19050" t="0" r="0" b="0"/>
          <wp:wrapNone/>
          <wp:docPr id="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005365B2">
      <w:rPr>
        <w:rFonts w:hint="cs"/>
        <w:sz w:val="26"/>
        <w:rtl/>
      </w:rPr>
      <w:t>רח' בנק ישראל</w:t>
    </w:r>
    <w:r>
      <w:rPr>
        <w:rFonts w:hint="cs"/>
        <w:sz w:val="26"/>
        <w:rtl/>
      </w:rPr>
      <w:t xml:space="preserve"> ת.ד. 36148 ירושלים 91360 טל': 02-5006764 פקס': 02-50067</w:t>
    </w:r>
    <w:r w:rsidR="00611DDB">
      <w:rPr>
        <w:rFonts w:hint="cs"/>
        <w:sz w:val="26"/>
        <w:rtl/>
      </w:rPr>
      <w:t>66</w:t>
    </w:r>
  </w:p>
  <w:p w14:paraId="25C34B87" w14:textId="574D20F8" w:rsidR="00B32229" w:rsidRPr="004C70C1" w:rsidRDefault="00B32229"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0781D43F" w14:textId="732F5AC4" w:rsidR="00B32229" w:rsidRPr="000517C4" w:rsidRDefault="005365B2" w:rsidP="005365B2">
    <w:pPr>
      <w:pBdr>
        <w:top w:val="single" w:sz="6" w:space="1" w:color="auto"/>
      </w:pBdr>
      <w:tabs>
        <w:tab w:val="left" w:pos="1579"/>
      </w:tabs>
      <w:rPr>
        <w:sz w:val="26"/>
        <w:rtl/>
      </w:rPr>
    </w:pPr>
    <w:r>
      <w:rPr>
        <w:sz w:val="26"/>
        <w:rtl/>
      </w:rPr>
      <w:tab/>
    </w:r>
  </w:p>
  <w:p w14:paraId="11CDE79D" w14:textId="0DD54D7E" w:rsidR="00B32229" w:rsidRPr="00FC5DE0" w:rsidRDefault="00B32229" w:rsidP="00446615">
    <w:pPr>
      <w:pStyle w:val="a7"/>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CDE791" w14:textId="77777777" w:rsidR="00B32229" w:rsidRDefault="00B32229">
      <w:r>
        <w:separator/>
      </w:r>
    </w:p>
  </w:footnote>
  <w:footnote w:type="continuationSeparator" w:id="0">
    <w:p w14:paraId="11CDE792" w14:textId="77777777" w:rsidR="00B32229" w:rsidRDefault="00B3222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DE795" w14:textId="77777777" w:rsidR="00B32229" w:rsidRDefault="00B32229">
    <w:pPr>
      <w:pStyle w:val="a3"/>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DE796" w14:textId="77777777" w:rsidR="00B32229" w:rsidRPr="00D3749A" w:rsidRDefault="00B32229"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476A33" w:rsidRPr="00476A33">
          <w:rPr>
            <w:rFonts w:cs="Calibri"/>
            <w:b/>
            <w:bCs/>
            <w:noProof/>
            <w:rtl/>
            <w:lang w:val="he-IL"/>
          </w:rPr>
          <w:t>2</w:t>
        </w:r>
        <w:r w:rsidRPr="00D3749A">
          <w:rPr>
            <w:b/>
            <w:bCs/>
          </w:rPr>
          <w:fldChar w:fldCharType="end"/>
        </w:r>
        <w:r w:rsidRPr="00D3749A">
          <w:rPr>
            <w:rFonts w:hint="cs"/>
            <w:b/>
            <w:bCs/>
            <w:rtl/>
          </w:rPr>
          <w:t xml:space="preserve"> -</w:t>
        </w:r>
      </w:sdtContent>
    </w:sdt>
  </w:p>
  <w:p w14:paraId="11CDE797" w14:textId="77777777" w:rsidR="00B32229" w:rsidRPr="008B766D" w:rsidRDefault="00B32229"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2230C4" w14:textId="0D4546F0" w:rsidR="00B32229" w:rsidRDefault="00476A33" w:rsidP="00EA4FBF">
    <w:pPr>
      <w:pStyle w:val="a3"/>
      <w:spacing w:line="276" w:lineRule="auto"/>
      <w:jc w:val="center"/>
      <w:rPr>
        <w:b/>
        <w:bCs/>
        <w:noProof/>
        <w:szCs w:val="40"/>
        <w:rtl/>
      </w:rPr>
    </w:pPr>
    <w:r>
      <w:rPr>
        <w:rFonts w:cs="Times New Roman"/>
        <w:rtl/>
      </w:rPr>
      <w:object w:dxaOrig="1440" w:dyaOrig="1440" w14:anchorId="50436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3665" type="#_x0000_t75" style="position:absolute;left:0;text-align:left;margin-left:206.45pt;margin-top:-27.6pt;width:40.05pt;height:47.55pt;z-index:251664896;visibility:visible;mso-wrap-edited:f">
          <v:imagedata r:id="rId1" o:title=""/>
          <w10:wrap type="topAndBottom"/>
        </v:shape>
        <o:OLEObject Type="Embed" ProgID="Word.Picture.8" ShapeID="_x0000_s113665" DrawAspect="Content" ObjectID="_1600173232" r:id="rId2"/>
      </w:object>
    </w:r>
    <w:r w:rsidR="00B32229">
      <w:rPr>
        <w:rFonts w:hint="cs"/>
        <w:b/>
        <w:bCs/>
        <w:noProof/>
        <w:szCs w:val="40"/>
        <w:rtl/>
      </w:rPr>
      <w:t xml:space="preserve"> </w:t>
    </w:r>
  </w:p>
  <w:p w14:paraId="11CDE79A" w14:textId="086883A9" w:rsidR="00B32229" w:rsidRDefault="00B32229"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11CDE79B" w14:textId="79ACF9CB" w:rsidR="00B32229" w:rsidRDefault="00B32229" w:rsidP="004A56BE">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7311F60"/>
    <w:multiLevelType w:val="hybridMultilevel"/>
    <w:tmpl w:val="DF4880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841C15"/>
    <w:multiLevelType w:val="hybridMultilevel"/>
    <w:tmpl w:val="7CBE1570"/>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86726B"/>
    <w:multiLevelType w:val="hybridMultilevel"/>
    <w:tmpl w:val="D6925758"/>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5"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173B69F7"/>
    <w:multiLevelType w:val="hybridMultilevel"/>
    <w:tmpl w:val="A802EB18"/>
    <w:lvl w:ilvl="0" w:tplc="B8EE1CE2">
      <w:start w:val="1"/>
      <w:numFmt w:val="bullet"/>
      <w:lvlText w:val="-"/>
      <w:lvlJc w:val="left"/>
      <w:pPr>
        <w:ind w:left="720" w:hanging="360"/>
      </w:pPr>
      <w:rPr>
        <w:rFonts w:ascii="David" w:eastAsia="Times New Roman"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ABA0082"/>
    <w:multiLevelType w:val="hybridMultilevel"/>
    <w:tmpl w:val="56D8F87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0CA7F95"/>
    <w:multiLevelType w:val="hybridMultilevel"/>
    <w:tmpl w:val="C4B4CA5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4524B04"/>
    <w:multiLevelType w:val="hybridMultilevel"/>
    <w:tmpl w:val="CBAAEC34"/>
    <w:lvl w:ilvl="0" w:tplc="F94EC84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96B40AE"/>
    <w:multiLevelType w:val="hybridMultilevel"/>
    <w:tmpl w:val="6D5E4C1E"/>
    <w:lvl w:ilvl="0" w:tplc="B8EE1CE2">
      <w:start w:val="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F7145F9"/>
    <w:multiLevelType w:val="hybridMultilevel"/>
    <w:tmpl w:val="897606E8"/>
    <w:lvl w:ilvl="0" w:tplc="A950DE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BA4318D"/>
    <w:multiLevelType w:val="hybridMultilevel"/>
    <w:tmpl w:val="5C3E228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C013D6B"/>
    <w:multiLevelType w:val="hybridMultilevel"/>
    <w:tmpl w:val="C4B4CA5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2D34C36"/>
    <w:multiLevelType w:val="multilevel"/>
    <w:tmpl w:val="069E243A"/>
    <w:lvl w:ilvl="0">
      <w:start w:val="1"/>
      <w:numFmt w:val="hebrew1"/>
      <w:pStyle w:val="1"/>
      <w:lvlText w:val="%1."/>
      <w:lvlJc w:val="left"/>
      <w:pPr>
        <w:tabs>
          <w:tab w:val="num" w:pos="851"/>
        </w:tabs>
        <w:ind w:left="851" w:hanging="851"/>
      </w:pPr>
      <w:rPr>
        <w:rFonts w:ascii="Times New Roman" w:hAnsi="Times New Roman" w:cs="David" w:hint="default"/>
        <w:b/>
        <w:bCs/>
        <w:i w:val="0"/>
        <w:iCs w:val="0"/>
        <w:caps w:val="0"/>
        <w:strike w:val="0"/>
        <w:dstrike w:val="0"/>
        <w:vanish w:val="0"/>
        <w:color w:val="000000"/>
        <w:sz w:val="32"/>
        <w:szCs w:val="26"/>
        <w:vertAlign w:val="baseline"/>
      </w:rPr>
    </w:lvl>
    <w:lvl w:ilvl="1">
      <w:start w:val="1"/>
      <w:numFmt w:val="decimal"/>
      <w:pStyle w:val="2"/>
      <w:lvlText w:val="%1(%2)."/>
      <w:lvlJc w:val="left"/>
      <w:pPr>
        <w:tabs>
          <w:tab w:val="num" w:pos="1140"/>
        </w:tabs>
        <w:ind w:left="1134" w:hanging="1134"/>
      </w:pPr>
      <w:rPr>
        <w:rFonts w:ascii="Times New Roman" w:hAnsi="Times New Roman" w:cs="David" w:hint="default"/>
        <w:b/>
        <w:bCs/>
        <w:i w:val="0"/>
        <w:iCs w:val="0"/>
        <w:caps w:val="0"/>
        <w:strike w:val="0"/>
        <w:dstrike w:val="0"/>
        <w:vanish w:val="0"/>
        <w:color w:val="000000"/>
        <w:kern w:val="0"/>
        <w:sz w:val="28"/>
        <w:szCs w:val="24"/>
        <w:u w:val="none"/>
        <w:vertAlign w:val="baseline"/>
      </w:rPr>
    </w:lvl>
    <w:lvl w:ilvl="2">
      <w:start w:val="1"/>
      <w:numFmt w:val="decimal"/>
      <w:pStyle w:val="3"/>
      <w:lvlText w:val="%1(%2)(%3)."/>
      <w:lvlJc w:val="left"/>
      <w:pPr>
        <w:tabs>
          <w:tab w:val="num" w:pos="1140"/>
        </w:tabs>
        <w:ind w:left="1134" w:hanging="1134"/>
      </w:pPr>
      <w:rPr>
        <w:rFonts w:ascii="Times New Roman" w:hAnsi="Times New Roman" w:cs="David" w:hint="default"/>
        <w:b/>
        <w:bCs/>
        <w:i w:val="0"/>
        <w:iCs w:val="0"/>
        <w:caps w:val="0"/>
        <w:strike w:val="0"/>
        <w:dstrike w:val="0"/>
        <w:vanish w:val="0"/>
        <w:color w:val="000000"/>
        <w:sz w:val="24"/>
        <w:szCs w:val="24"/>
        <w:u w:val="none"/>
        <w:vertAlign w:val="baseline"/>
      </w:rPr>
    </w:lvl>
    <w:lvl w:ilvl="3">
      <w:start w:val="1"/>
      <w:numFmt w:val="hebrew1"/>
      <w:pStyle w:val="4"/>
      <w:lvlText w:val="%1(%2)(%3)(%4)."/>
      <w:lvlJc w:val="left"/>
      <w:pPr>
        <w:tabs>
          <w:tab w:val="num" w:pos="1140"/>
        </w:tabs>
        <w:ind w:left="1134" w:hanging="1134"/>
      </w:pPr>
      <w:rPr>
        <w:rFonts w:cs="David" w:hint="cs"/>
        <w:b/>
        <w:bCs/>
        <w:i w:val="0"/>
        <w:iCs w:val="0"/>
        <w:caps w:val="0"/>
        <w:strike w:val="0"/>
        <w:dstrike w:val="0"/>
        <w:vanish w:val="0"/>
        <w:color w:val="000000"/>
        <w:kern w:val="0"/>
        <w:sz w:val="24"/>
        <w:szCs w:val="24"/>
        <w:u w:val="none"/>
        <w:vertAlign w:val="baseline"/>
      </w:rPr>
    </w:lvl>
    <w:lvl w:ilvl="4">
      <w:start w:val="1"/>
      <w:numFmt w:val="decimal"/>
      <w:lvlText w:val="(%5)"/>
      <w:lvlJc w:val="center"/>
      <w:pPr>
        <w:tabs>
          <w:tab w:val="num" w:pos="2129"/>
        </w:tabs>
        <w:ind w:left="1769" w:firstLine="0"/>
      </w:pPr>
      <w:rPr>
        <w:rFonts w:cs="Times New Roman" w:hint="default"/>
      </w:rPr>
    </w:lvl>
    <w:lvl w:ilvl="5">
      <w:start w:val="1"/>
      <w:numFmt w:val="cardinalText"/>
      <w:lvlText w:val="(%6)"/>
      <w:lvlJc w:val="center"/>
      <w:pPr>
        <w:tabs>
          <w:tab w:val="num" w:pos="2849"/>
        </w:tabs>
        <w:ind w:left="2489" w:firstLine="0"/>
      </w:pPr>
      <w:rPr>
        <w:rFonts w:cs="Times New Roman" w:hint="default"/>
      </w:rPr>
    </w:lvl>
    <w:lvl w:ilvl="6">
      <w:start w:val="1"/>
      <w:numFmt w:val="lowerLetter"/>
      <w:lvlText w:val="(%7)"/>
      <w:lvlJc w:val="center"/>
      <w:pPr>
        <w:tabs>
          <w:tab w:val="num" w:pos="3569"/>
        </w:tabs>
        <w:ind w:left="3209" w:firstLine="0"/>
      </w:pPr>
      <w:rPr>
        <w:rFonts w:cs="Times New Roman" w:hint="default"/>
      </w:rPr>
    </w:lvl>
    <w:lvl w:ilvl="7">
      <w:start w:val="1"/>
      <w:numFmt w:val="cardinalText"/>
      <w:lvlText w:val="(%8)"/>
      <w:lvlJc w:val="center"/>
      <w:pPr>
        <w:tabs>
          <w:tab w:val="num" w:pos="4289"/>
        </w:tabs>
        <w:ind w:left="3929" w:firstLine="0"/>
      </w:pPr>
      <w:rPr>
        <w:rFonts w:cs="Times New Roman" w:hint="default"/>
      </w:rPr>
    </w:lvl>
    <w:lvl w:ilvl="8">
      <w:start w:val="1"/>
      <w:numFmt w:val="lowerLetter"/>
      <w:lvlText w:val="(%9)"/>
      <w:lvlJc w:val="center"/>
      <w:pPr>
        <w:tabs>
          <w:tab w:val="num" w:pos="5009"/>
        </w:tabs>
        <w:ind w:left="4649" w:firstLine="0"/>
      </w:pPr>
      <w:rPr>
        <w:rFonts w:cs="Times New Roman" w:hint="default"/>
      </w:rPr>
    </w:lvl>
  </w:abstractNum>
  <w:abstractNum w:abstractNumId="15"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4BD3D07"/>
    <w:multiLevelType w:val="hybridMultilevel"/>
    <w:tmpl w:val="414667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FF06297"/>
    <w:multiLevelType w:val="hybridMultilevel"/>
    <w:tmpl w:val="65B09C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5"/>
  </w:num>
  <w:num w:numId="3">
    <w:abstractNumId w:val="0"/>
  </w:num>
  <w:num w:numId="4">
    <w:abstractNumId w:val="4"/>
  </w:num>
  <w:num w:numId="5">
    <w:abstractNumId w:val="14"/>
  </w:num>
  <w:num w:numId="6">
    <w:abstractNumId w:val="11"/>
  </w:num>
  <w:num w:numId="7">
    <w:abstractNumId w:val="1"/>
  </w:num>
  <w:num w:numId="8">
    <w:abstractNumId w:val="2"/>
  </w:num>
  <w:num w:numId="9">
    <w:abstractNumId w:val="10"/>
  </w:num>
  <w:num w:numId="10">
    <w:abstractNumId w:val="6"/>
  </w:num>
  <w:num w:numId="11">
    <w:abstractNumId w:val="3"/>
  </w:num>
  <w:num w:numId="12">
    <w:abstractNumId w:val="17"/>
  </w:num>
  <w:num w:numId="13">
    <w:abstractNumId w:val="16"/>
  </w:num>
  <w:num w:numId="14">
    <w:abstractNumId w:val="7"/>
  </w:num>
  <w:num w:numId="15">
    <w:abstractNumId w:val="13"/>
  </w:num>
  <w:num w:numId="16">
    <w:abstractNumId w:val="12"/>
  </w:num>
  <w:num w:numId="17">
    <w:abstractNumId w:val="8"/>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13666"/>
    <o:shapelayout v:ext="edit">
      <o:idmap v:ext="edit" data="11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55768"/>
    <w:rsid w:val="00064800"/>
    <w:rsid w:val="000705A8"/>
    <w:rsid w:val="000744F2"/>
    <w:rsid w:val="0009042F"/>
    <w:rsid w:val="0009109A"/>
    <w:rsid w:val="000A2D78"/>
    <w:rsid w:val="000A474B"/>
    <w:rsid w:val="000C47C5"/>
    <w:rsid w:val="000F0C8E"/>
    <w:rsid w:val="00131922"/>
    <w:rsid w:val="00144716"/>
    <w:rsid w:val="00146B99"/>
    <w:rsid w:val="001617C9"/>
    <w:rsid w:val="0017733A"/>
    <w:rsid w:val="001858F8"/>
    <w:rsid w:val="001A0660"/>
    <w:rsid w:val="001A0FEB"/>
    <w:rsid w:val="001B2F89"/>
    <w:rsid w:val="001E15EF"/>
    <w:rsid w:val="001E6F0E"/>
    <w:rsid w:val="0021366F"/>
    <w:rsid w:val="00222968"/>
    <w:rsid w:val="00223E43"/>
    <w:rsid w:val="0022754A"/>
    <w:rsid w:val="00252C36"/>
    <w:rsid w:val="002A5741"/>
    <w:rsid w:val="002D3504"/>
    <w:rsid w:val="002F58D8"/>
    <w:rsid w:val="00311B81"/>
    <w:rsid w:val="00321798"/>
    <w:rsid w:val="00340E66"/>
    <w:rsid w:val="003A30BD"/>
    <w:rsid w:val="003F4EE4"/>
    <w:rsid w:val="00446615"/>
    <w:rsid w:val="004507AE"/>
    <w:rsid w:val="00457790"/>
    <w:rsid w:val="00463F58"/>
    <w:rsid w:val="0047091B"/>
    <w:rsid w:val="00476A33"/>
    <w:rsid w:val="004A56BE"/>
    <w:rsid w:val="004B49E7"/>
    <w:rsid w:val="004B5ED3"/>
    <w:rsid w:val="004E70E4"/>
    <w:rsid w:val="00524880"/>
    <w:rsid w:val="00533FCA"/>
    <w:rsid w:val="005365B2"/>
    <w:rsid w:val="0054114E"/>
    <w:rsid w:val="0054428A"/>
    <w:rsid w:val="00572795"/>
    <w:rsid w:val="00581672"/>
    <w:rsid w:val="00591B94"/>
    <w:rsid w:val="005A0DC2"/>
    <w:rsid w:val="005D5135"/>
    <w:rsid w:val="005E5E77"/>
    <w:rsid w:val="00610303"/>
    <w:rsid w:val="00611DDB"/>
    <w:rsid w:val="00624679"/>
    <w:rsid w:val="00635498"/>
    <w:rsid w:val="006426A9"/>
    <w:rsid w:val="006500F2"/>
    <w:rsid w:val="00652708"/>
    <w:rsid w:val="00660C52"/>
    <w:rsid w:val="006B7F74"/>
    <w:rsid w:val="006C2C32"/>
    <w:rsid w:val="006D1D4C"/>
    <w:rsid w:val="006E72C5"/>
    <w:rsid w:val="00712673"/>
    <w:rsid w:val="0071514A"/>
    <w:rsid w:val="00721721"/>
    <w:rsid w:val="00740D98"/>
    <w:rsid w:val="00771F8F"/>
    <w:rsid w:val="007849A9"/>
    <w:rsid w:val="0078568E"/>
    <w:rsid w:val="007A76DF"/>
    <w:rsid w:val="007B6C4F"/>
    <w:rsid w:val="00802BA6"/>
    <w:rsid w:val="00811390"/>
    <w:rsid w:val="00817153"/>
    <w:rsid w:val="00824DD5"/>
    <w:rsid w:val="00861DDB"/>
    <w:rsid w:val="008675F8"/>
    <w:rsid w:val="008A2494"/>
    <w:rsid w:val="008B766D"/>
    <w:rsid w:val="008C2B14"/>
    <w:rsid w:val="008C3408"/>
    <w:rsid w:val="008F164D"/>
    <w:rsid w:val="00900B65"/>
    <w:rsid w:val="00901041"/>
    <w:rsid w:val="00911C83"/>
    <w:rsid w:val="00924837"/>
    <w:rsid w:val="00941814"/>
    <w:rsid w:val="00956911"/>
    <w:rsid w:val="00964B15"/>
    <w:rsid w:val="00974A41"/>
    <w:rsid w:val="009C1E95"/>
    <w:rsid w:val="009F15A0"/>
    <w:rsid w:val="009F25EB"/>
    <w:rsid w:val="00A0165F"/>
    <w:rsid w:val="00A107E7"/>
    <w:rsid w:val="00A63F7A"/>
    <w:rsid w:val="00A94E1B"/>
    <w:rsid w:val="00A96C51"/>
    <w:rsid w:val="00A977B7"/>
    <w:rsid w:val="00AD6F36"/>
    <w:rsid w:val="00AE59BD"/>
    <w:rsid w:val="00AF211F"/>
    <w:rsid w:val="00B1246E"/>
    <w:rsid w:val="00B15F6B"/>
    <w:rsid w:val="00B2533E"/>
    <w:rsid w:val="00B300E0"/>
    <w:rsid w:val="00B32229"/>
    <w:rsid w:val="00B360EA"/>
    <w:rsid w:val="00B84B35"/>
    <w:rsid w:val="00C14372"/>
    <w:rsid w:val="00C15681"/>
    <w:rsid w:val="00C33B51"/>
    <w:rsid w:val="00C5046C"/>
    <w:rsid w:val="00C516A1"/>
    <w:rsid w:val="00C54B87"/>
    <w:rsid w:val="00C668B6"/>
    <w:rsid w:val="00C80AD2"/>
    <w:rsid w:val="00C80CDB"/>
    <w:rsid w:val="00C91F7F"/>
    <w:rsid w:val="00CA2BA0"/>
    <w:rsid w:val="00CB33E5"/>
    <w:rsid w:val="00D2513A"/>
    <w:rsid w:val="00D32B24"/>
    <w:rsid w:val="00D35E0D"/>
    <w:rsid w:val="00D3749A"/>
    <w:rsid w:val="00D37641"/>
    <w:rsid w:val="00D63F61"/>
    <w:rsid w:val="00D732B0"/>
    <w:rsid w:val="00D84602"/>
    <w:rsid w:val="00DD792B"/>
    <w:rsid w:val="00DE05FC"/>
    <w:rsid w:val="00E001A4"/>
    <w:rsid w:val="00E05C29"/>
    <w:rsid w:val="00E12FE5"/>
    <w:rsid w:val="00E30699"/>
    <w:rsid w:val="00E6227F"/>
    <w:rsid w:val="00E90583"/>
    <w:rsid w:val="00EA4FBF"/>
    <w:rsid w:val="00EB319A"/>
    <w:rsid w:val="00EC6CEF"/>
    <w:rsid w:val="00ED37B2"/>
    <w:rsid w:val="00F076B3"/>
    <w:rsid w:val="00F14C94"/>
    <w:rsid w:val="00F41029"/>
    <w:rsid w:val="00F41F84"/>
    <w:rsid w:val="00F42907"/>
    <w:rsid w:val="00F5586C"/>
    <w:rsid w:val="00F63432"/>
    <w:rsid w:val="00F84FA6"/>
    <w:rsid w:val="00F96CCA"/>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3666"/>
    <o:shapelayout v:ext="edit">
      <o:idmap v:ext="edit" data="1"/>
    </o:shapelayout>
  </w:shapeDefaults>
  <w:decimalSymbol w:val="."/>
  <w:listSeparator w:val=","/>
  <w14:docId w14:val="11CDE76C"/>
  <w15:docId w15:val="{B306F9EF-EC0E-4815-B85F-2C5FF6E01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0">
    <w:name w:val="heading 1"/>
    <w:basedOn w:val="a"/>
    <w:next w:val="a"/>
    <w:link w:val="11"/>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table" w:customStyle="1" w:styleId="12">
    <w:name w:val="טקסט טבלה תחתונה1"/>
    <w:basedOn w:val="a1"/>
    <w:next w:val="ab"/>
    <w:rsid w:val="004A56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b">
    <w:name w:val="Table Grid"/>
    <w:aliases w:val="טקסט טבלה תחתונה"/>
    <w:basedOn w:val="a1"/>
    <w:rsid w:val="004A56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
    <w:name w:val="כותרת 1 תו"/>
    <w:basedOn w:val="a0"/>
    <w:link w:val="10"/>
    <w:rsid w:val="004A56BE"/>
    <w:rPr>
      <w:rFonts w:cs="David"/>
      <w:b/>
      <w:bCs/>
      <w:sz w:val="24"/>
      <w:szCs w:val="26"/>
    </w:rPr>
  </w:style>
  <w:style w:type="paragraph" w:customStyle="1" w:styleId="1">
    <w:name w:val="כותרות1"/>
    <w:basedOn w:val="a"/>
    <w:rsid w:val="00652708"/>
    <w:pPr>
      <w:numPr>
        <w:numId w:val="5"/>
      </w:numPr>
      <w:spacing w:before="120" w:line="360" w:lineRule="auto"/>
      <w:jc w:val="center"/>
    </w:pPr>
    <w:rPr>
      <w:bCs/>
      <w:color w:val="000000"/>
      <w:sz w:val="22"/>
      <w:u w:val="single"/>
    </w:rPr>
  </w:style>
  <w:style w:type="paragraph" w:customStyle="1" w:styleId="2">
    <w:name w:val="כותרות2"/>
    <w:basedOn w:val="a"/>
    <w:rsid w:val="00652708"/>
    <w:pPr>
      <w:keepLines/>
      <w:numPr>
        <w:ilvl w:val="1"/>
        <w:numId w:val="5"/>
      </w:numPr>
      <w:autoSpaceDE w:val="0"/>
      <w:autoSpaceDN w:val="0"/>
      <w:spacing w:before="120" w:line="360" w:lineRule="auto"/>
      <w:jc w:val="both"/>
    </w:pPr>
    <w:rPr>
      <w:rFonts w:ascii="Arial" w:hAnsi="Arial"/>
      <w:bCs/>
      <w:color w:val="000000"/>
      <w:sz w:val="22"/>
      <w:szCs w:val="24"/>
      <w:u w:val="single"/>
    </w:rPr>
  </w:style>
  <w:style w:type="paragraph" w:customStyle="1" w:styleId="3">
    <w:name w:val="כותרות3"/>
    <w:basedOn w:val="a"/>
    <w:rsid w:val="00652708"/>
    <w:pPr>
      <w:numPr>
        <w:ilvl w:val="2"/>
        <w:numId w:val="5"/>
      </w:numPr>
      <w:spacing w:before="120" w:line="360" w:lineRule="auto"/>
      <w:jc w:val="both"/>
    </w:pPr>
    <w:rPr>
      <w:b/>
      <w:bCs/>
      <w:sz w:val="22"/>
      <w:szCs w:val="24"/>
      <w:u w:val="single"/>
      <w:lang w:eastAsia="he-IL"/>
    </w:rPr>
  </w:style>
  <w:style w:type="paragraph" w:customStyle="1" w:styleId="4">
    <w:name w:val="כותרות4"/>
    <w:basedOn w:val="a"/>
    <w:rsid w:val="00652708"/>
    <w:pPr>
      <w:numPr>
        <w:ilvl w:val="3"/>
        <w:numId w:val="5"/>
      </w:numPr>
      <w:spacing w:before="120" w:line="360" w:lineRule="auto"/>
      <w:jc w:val="both"/>
    </w:pPr>
    <w:rPr>
      <w:b/>
      <w:bCs/>
      <w:sz w:val="22"/>
      <w:szCs w:val="24"/>
      <w:u w:val="single"/>
    </w:rPr>
  </w:style>
  <w:style w:type="paragraph" w:styleId="ac">
    <w:name w:val="List Paragraph"/>
    <w:basedOn w:val="a"/>
    <w:uiPriority w:val="34"/>
    <w:qFormat/>
    <w:rsid w:val="00635498"/>
    <w:pPr>
      <w:ind w:left="720"/>
      <w:contextualSpacing/>
    </w:pPr>
  </w:style>
  <w:style w:type="character" w:styleId="ad">
    <w:name w:val="annotation reference"/>
    <w:basedOn w:val="a0"/>
    <w:semiHidden/>
    <w:unhideWhenUsed/>
    <w:rsid w:val="00635498"/>
    <w:rPr>
      <w:sz w:val="16"/>
      <w:szCs w:val="16"/>
    </w:rPr>
  </w:style>
  <w:style w:type="paragraph" w:styleId="ae">
    <w:name w:val="annotation text"/>
    <w:basedOn w:val="a"/>
    <w:link w:val="af"/>
    <w:unhideWhenUsed/>
    <w:rsid w:val="00635498"/>
    <w:rPr>
      <w:sz w:val="20"/>
      <w:szCs w:val="20"/>
    </w:rPr>
  </w:style>
  <w:style w:type="character" w:customStyle="1" w:styleId="af">
    <w:name w:val="טקסט הערה תו"/>
    <w:basedOn w:val="a0"/>
    <w:link w:val="ae"/>
    <w:rsid w:val="00635498"/>
    <w:rPr>
      <w:rFonts w:cs="David"/>
    </w:rPr>
  </w:style>
  <w:style w:type="paragraph" w:styleId="af0">
    <w:name w:val="annotation subject"/>
    <w:basedOn w:val="ae"/>
    <w:next w:val="ae"/>
    <w:link w:val="af1"/>
    <w:semiHidden/>
    <w:unhideWhenUsed/>
    <w:rsid w:val="00635498"/>
    <w:rPr>
      <w:b/>
      <w:bCs/>
    </w:rPr>
  </w:style>
  <w:style w:type="character" w:customStyle="1" w:styleId="af1">
    <w:name w:val="נושא הערה תו"/>
    <w:basedOn w:val="af"/>
    <w:link w:val="af0"/>
    <w:semiHidden/>
    <w:rsid w:val="00635498"/>
    <w:rPr>
      <w:rFonts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8564047">
      <w:bodyDiv w:val="1"/>
      <w:marLeft w:val="0"/>
      <w:marRight w:val="0"/>
      <w:marTop w:val="0"/>
      <w:marBottom w:val="0"/>
      <w:divBdr>
        <w:top w:val="none" w:sz="0" w:space="0" w:color="auto"/>
        <w:left w:val="none" w:sz="0" w:space="0" w:color="auto"/>
        <w:bottom w:val="none" w:sz="0" w:space="0" w:color="auto"/>
        <w:right w:val="none" w:sz="0" w:space="0" w:color="auto"/>
      </w:divBdr>
    </w:div>
    <w:div w:id="893151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2"/>
  </w:compat>
  <w:rsids>
    <w:rsidRoot w:val="000E3842"/>
    <w:rsid w:val="00031F7E"/>
    <w:rsid w:val="00070D14"/>
    <w:rsid w:val="000E3842"/>
    <w:rsid w:val="000E772A"/>
    <w:rsid w:val="000F63D2"/>
    <w:rsid w:val="00187EB9"/>
    <w:rsid w:val="00196807"/>
    <w:rsid w:val="001B5795"/>
    <w:rsid w:val="00215D45"/>
    <w:rsid w:val="0024461F"/>
    <w:rsid w:val="00280417"/>
    <w:rsid w:val="002818B5"/>
    <w:rsid w:val="002F0900"/>
    <w:rsid w:val="003120DF"/>
    <w:rsid w:val="003C5C07"/>
    <w:rsid w:val="003E6588"/>
    <w:rsid w:val="003E754D"/>
    <w:rsid w:val="00425038"/>
    <w:rsid w:val="004C2773"/>
    <w:rsid w:val="004F0AD2"/>
    <w:rsid w:val="0053473B"/>
    <w:rsid w:val="00575077"/>
    <w:rsid w:val="005E69CE"/>
    <w:rsid w:val="0065557A"/>
    <w:rsid w:val="00683603"/>
    <w:rsid w:val="00691EBC"/>
    <w:rsid w:val="006B41B6"/>
    <w:rsid w:val="0074560E"/>
    <w:rsid w:val="00762C04"/>
    <w:rsid w:val="007B7E87"/>
    <w:rsid w:val="007D3F0E"/>
    <w:rsid w:val="008D7625"/>
    <w:rsid w:val="00946198"/>
    <w:rsid w:val="00954DFD"/>
    <w:rsid w:val="009909E9"/>
    <w:rsid w:val="009A60C4"/>
    <w:rsid w:val="00A15BDB"/>
    <w:rsid w:val="00A32CE7"/>
    <w:rsid w:val="00AF085A"/>
    <w:rsid w:val="00B6223B"/>
    <w:rsid w:val="00BD2CDD"/>
    <w:rsid w:val="00BE2CE8"/>
    <w:rsid w:val="00C71830"/>
    <w:rsid w:val="00D55B76"/>
    <w:rsid w:val="00E21E3B"/>
    <w:rsid w:val="00E41458"/>
    <w:rsid w:val="00E41C11"/>
    <w:rsid w:val="00E5030C"/>
    <w:rsid w:val="00E70A9A"/>
    <w:rsid w:val="00E778DF"/>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אסתר הדסה נאורי</SignerName>
    <RecipientsNameBCC xmlns="8f5b83e0-a1d3-486c-bd07-833a425c74af">__________</RecipientsNameBCC>
    <RecipientsNameTO xmlns="8f5b83e0-a1d3-486c-bd07-833a425c74af">__________</RecipientsNameTO>
    <WriterName xmlns="8f5b83e0-a1d3-486c-bd07-833a425c74af">אסתר הדסה נאורי</WriterName>
    <SignerJobTitle xmlns="8f5b83e0-a1d3-486c-bd07-833a425c74af">סטודנט/ית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mnidom\itamsut,mnidom\sharona,mnidom\tehila</PreviousAdditionalEditors>
    <PreviousAdditionalReaders xmlns="8f5b83e0-a1d3-486c-bd07-833a425c74af">mnidom\itamsut,mnidom\sharona,mnidom\tehila</PreviousAdditionalReaders>
    <AdditionalEditors xmlns="8f5b83e0-a1d3-486c-bd07-833a425c74af">mnidom\itamsut,mnidom\sharona,mnidom\tehila</AdditionalEditors>
    <DocumentCounter xmlns="8f5b83e0-a1d3-486c-bd07-833a425c74af">חת_296_2018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esterna@energy.gov.il</SignerEmail>
    <AdditionalReaders xmlns="8f5b83e0-a1d3-486c-bd07-833a425c74af">mnidom\itamsut,mnidom\sharona,mnidom\tehila</AdditionalReaders>
    <SignerWorkPhone xmlns="8f5b83e0-a1d3-486c-bd07-833a425c74af">__________</SignerWorkPhone>
    <SignerWorkFax xmlns="8f5b83e0-a1d3-486c-bd07-833a425c74af">__________</SignerWorkFax>
    <SetDepartmentPermission xmlns="8f5b83e0-a1d3-486c-bd07-833a425c74af">0</SetDepartmentPermission>
    <DocumentCreateDateEnglish xmlns="8f5b83e0-a1d3-486c-bd07-833a425c74af">12 בספטמבר 2018</DocumentCreateDateEnglish>
    <DocumentCreateDateHebrew xmlns="8f5b83e0-a1d3-486c-bd07-833a425c74af">ג' בתשרי התשע"ט</DocumentCreateDateHebrew>
    <SubjectDocument xmlns="8f5b83e0-a1d3-486c-bd07-833a425c74af">שאלות הבהרה 92/2018</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12/09/2018 09:43;02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296</CounterString>
    <LastLockUser xmlns="8f5b83e0-a1d3-486c-bd07-833a425c74af" xsi:nil="true"/>
    <LastCheckOutDate xmlns="8f5b83e0-a1d3-486c-bd07-833a425c74af">12/09/2018 09:43;15</LastCheckOutDate>
    <LastCheckOutUser xmlns="8f5b83e0-a1d3-486c-bd07-833a425c74af">אסתר הדסה נאורי</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2018-09-12T00:00:00+00:00</DocumentCreateDate>
  </documentManagement>
</p:properti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B7141A-32E5-4371-89F5-8A27F9833B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7b98568-e8c7-4058-bf31-e11803adaf85"/>
    <ds:schemaRef ds:uri="http://purl.org/dc/elements/1.1/"/>
    <ds:schemaRef ds:uri="http://purl.org/dc/terms/"/>
    <ds:schemaRef ds:uri="http://schemas.microsoft.com/office/2006/documentManagement/types"/>
    <ds:schemaRef ds:uri="http://schemas.microsoft.com/office/infopath/2007/PartnerControls"/>
    <ds:schemaRef ds:uri="http://purl.org/dc/dcmitype/"/>
    <ds:schemaRef ds:uri="8f5b83e0-a1d3-486c-bd07-833a425c74af"/>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A201E1C3-20DB-48EB-A48A-0A03EE5F4B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3005</Words>
  <Characters>15027</Characters>
  <Application>Microsoft Office Word</Application>
  <DocSecurity>0</DocSecurity>
  <Lines>125</Lines>
  <Paragraphs>35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17997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2018-09-13T11:44:00Z</cp:lastPrinted>
  <dcterms:created xsi:type="dcterms:W3CDTF">2018-10-04T12:47:00Z</dcterms:created>
  <dcterms:modified xsi:type="dcterms:W3CDTF">2018-10-04T12:47:00Z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HT_296_2018</vt:lpwstr>
  </property>
</Properties>
</file>